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6DEF" w14:textId="20F31851" w:rsidR="00020457" w:rsidRDefault="00117AC7" w:rsidP="00BA1B2D">
      <w:r>
        <w:rPr>
          <w:noProof/>
          <w:lang w:eastAsia="tr-TR"/>
        </w:rPr>
        <w:pict w14:anchorId="0A036E1C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7" type="#_x0000_t5" style="position:absolute;margin-left:377.15pt;margin-top:-31.8pt;width:185.5pt;height:106.95pt;rotation:-90;flip:y;z-index:251680768;visibility:visible;mso-width-relative:margin;mso-height-relative:margin;v-text-anchor:middle" wrapcoords="10581 0 0 21298 0 21449 21687 21449 10931 0 1058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eOnQIAAEgFAAAOAAAAZHJzL2Uyb0RvYy54bWysVFtv0zAUfkfiP1h+73JZ0jbR0mkXipAG&#10;TBrw7tpOYnBsY7tNB+K/c+x0ZQOEECIPjo99bt853/HZ+X6QaMetE1o1ODtJMeKKaiZU1+D379az&#10;JUbOE8WI1Io3+J47fL56/uxsNDXPda8l4xaBE+Xq0TS4997USeJozwfiTrThCi5bbQfiQbRdwiwZ&#10;wfsgkzxN58moLTNWU+4cnF5Pl3gV/bctp/5t2zrukWww5ObjauO6CWuyOiN1Z4npBT2kQf4hi4EI&#10;BUGPrq6JJ2hrxS+uBkGtdrr1J1QPiW5bQXnEAGiy9Cc0dz0xPGKB4jhzLJP7f27pm92tRYI1uMBI&#10;kQFadLH1OkZG2Wmoz2hcDWp35tYGhM7caPrJIaWveqI6fmGtHntOGGSVBf3kiUEQHJiizfhaM3BP&#10;wH0s1b61A7IaWlIWafgwaqUwH4KbEAiKg/axU/fHTvG9RxQO89OyXJZgQeEuOy2X+byMsUkd3AZz&#10;Y51/yfWAwqbB3grIVoZykprsbpwPm44dQBP2EcIPEpq/IxKVMZ8A5qgMuweXwdJpKdhaSBkF222u&#10;pEVg2uA1fABmMn6iJlVQVjqYTdfTCaA65BPwRdp8rbK8SC/zaraeLxezYl2Us2qRLmdpVl1W87So&#10;iuv1twAmK+peMMbVjVD8gcJZ8XcUOQzTRL5IYjRCQfMFAPgzytix36IchIeRlmJo8DJqhVKQOlDk&#10;hWJx74mQ0z55mn8sOBTh4R/LEgkVODRxcaPZPfApMgcYAI8PtLfX9gtGIwxyg93nLbEcI/lKASer&#10;rCjC5EehKBc5CPbxzebxDVEUXDWYeovRJFz56b3YGiu6HmJN9FQ6DEorfOhkYPmU10GAcY0YDk9L&#10;eA8ey1HrxwO4+g4AAP//AwBQSwMEFAAGAAgAAAAhAK1f3FDaAAAACQEAAA8AAABkcnMvZG93bnJl&#10;di54bWxMj8FOwzAMhu9IvENkJG4sSSe2qjSdAAnulB04Zk1IqzVOlaRdeXu8E9xs/Z9+f64Pqx/Z&#10;YmMaAiqQGwHMYhfMgE7B8fPtoQSWskajx4BWwY9NcGhub2pdmXDBD7u02TEqwVRpBX3OU8V56nrr&#10;ddqEySJl3yF6nWmNjpuoL1TuR14IseNeD0gXej3Z195253b2CkLr5iWeXdHGF/m1l0QVw7tS93fr&#10;8xOwbNf8B8NVn9ShIadTmNEkNioot7uCUBqAXWPxKCSwk4LtXpbAm5r//6D5BQAA//8DAFBLAQIt&#10;ABQABgAIAAAAIQC2gziS/gAAAOEBAAATAAAAAAAAAAAAAAAAAAAAAABbQ29udGVudF9UeXBlc10u&#10;eG1sUEsBAi0AFAAGAAgAAAAhADj9If/WAAAAlAEAAAsAAAAAAAAAAAAAAAAALwEAAF9yZWxzLy5y&#10;ZWxzUEsBAi0AFAAGAAgAAAAhAOYhJ46dAgAASAUAAA4AAAAAAAAAAAAAAAAALgIAAGRycy9lMm9E&#10;b2MueG1sUEsBAi0AFAAGAAgAAAAhAK1f3FDaAAAACQEAAA8AAAAAAAAAAAAAAAAA9wQAAGRycy9k&#10;b3ducmV2LnhtbFBLBQYAAAAABAAEAPMAAAD+BQAAAAA=&#10;" fillcolor="yellow" stroked="f" strokeweight="1pt">
            <w10:wrap type="through"/>
          </v:shape>
        </w:pict>
      </w:r>
      <w:r w:rsidR="00304A8C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A036E15" wp14:editId="0A036E16">
            <wp:simplePos x="0" y="0"/>
            <wp:positionH relativeFrom="column">
              <wp:posOffset>-652145</wp:posOffset>
            </wp:positionH>
            <wp:positionV relativeFrom="page">
              <wp:posOffset>409575</wp:posOffset>
            </wp:positionV>
            <wp:extent cx="1714500" cy="17145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urkan/Desktop/enkar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036DF0" w14:textId="77777777" w:rsidR="00302469" w:rsidRDefault="00302469" w:rsidP="007635EF">
      <w:pPr>
        <w:rPr>
          <w:rFonts w:ascii="Verdana" w:hAnsi="Verdana" w:cstheme="minorHAnsi"/>
          <w:b/>
          <w:noProof/>
          <w:sz w:val="38"/>
          <w:szCs w:val="38"/>
          <w:u w:val="single"/>
        </w:rPr>
      </w:pPr>
    </w:p>
    <w:p w14:paraId="0A036DF1" w14:textId="77777777" w:rsidR="00302469" w:rsidRDefault="00302469" w:rsidP="007635EF">
      <w:pPr>
        <w:rPr>
          <w:rFonts w:ascii="Verdana" w:hAnsi="Verdana" w:cstheme="minorHAnsi"/>
          <w:b/>
          <w:noProof/>
          <w:sz w:val="38"/>
          <w:szCs w:val="38"/>
          <w:u w:val="single"/>
        </w:rPr>
      </w:pPr>
    </w:p>
    <w:p w14:paraId="0A036DF2" w14:textId="77777777" w:rsidR="00302469" w:rsidRDefault="00302469" w:rsidP="007635EF">
      <w:pPr>
        <w:rPr>
          <w:rFonts w:ascii="Verdana" w:hAnsi="Verdana" w:cstheme="minorHAnsi"/>
          <w:b/>
          <w:noProof/>
          <w:sz w:val="38"/>
          <w:szCs w:val="38"/>
          <w:u w:val="single"/>
        </w:rPr>
      </w:pPr>
    </w:p>
    <w:p w14:paraId="0A036DF3" w14:textId="77777777" w:rsidR="00302469" w:rsidRDefault="00302469" w:rsidP="007635EF">
      <w:pPr>
        <w:rPr>
          <w:rFonts w:ascii="Verdana" w:hAnsi="Verdana" w:cstheme="minorHAnsi"/>
          <w:b/>
          <w:noProof/>
          <w:sz w:val="38"/>
          <w:szCs w:val="38"/>
          <w:u w:val="single"/>
        </w:rPr>
      </w:pPr>
    </w:p>
    <w:p w14:paraId="73A4312E" w14:textId="77777777" w:rsidR="00F93A90" w:rsidRDefault="00F93A90" w:rsidP="002507E8">
      <w:pPr>
        <w:rPr>
          <w:rFonts w:ascii="Verdana" w:hAnsi="Verdana" w:cstheme="minorHAnsi"/>
          <w:b/>
          <w:noProof/>
          <w:sz w:val="38"/>
          <w:szCs w:val="38"/>
        </w:rPr>
      </w:pPr>
    </w:p>
    <w:p w14:paraId="777EB995" w14:textId="77777777" w:rsidR="00F93A90" w:rsidRDefault="00F93A90" w:rsidP="002507E8">
      <w:pPr>
        <w:rPr>
          <w:rFonts w:ascii="Verdana" w:hAnsi="Verdana" w:cstheme="minorHAnsi"/>
          <w:b/>
          <w:noProof/>
          <w:sz w:val="38"/>
          <w:szCs w:val="38"/>
        </w:rPr>
      </w:pPr>
    </w:p>
    <w:p w14:paraId="2E604457" w14:textId="6CA5A233" w:rsidR="006F4385" w:rsidRDefault="00235C73" w:rsidP="00235C73">
      <w:pPr>
        <w:jc w:val="center"/>
        <w:rPr>
          <w:rFonts w:ascii="Verdana" w:hAnsi="Verdana" w:cstheme="minorHAnsi"/>
          <w:b/>
          <w:noProof/>
          <w:sz w:val="38"/>
          <w:szCs w:val="38"/>
        </w:rPr>
      </w:pPr>
      <w:r>
        <w:rPr>
          <w:rFonts w:ascii="Verdana" w:hAnsi="Verdana" w:cstheme="minorHAnsi"/>
          <w:b/>
          <w:noProof/>
          <w:sz w:val="38"/>
          <w:szCs w:val="38"/>
        </w:rPr>
        <w:t>“</w:t>
      </w:r>
      <w:r w:rsidR="00F93A90">
        <w:rPr>
          <w:rFonts w:ascii="Verdana" w:hAnsi="Verdana" w:cstheme="minorHAnsi"/>
          <w:b/>
          <w:noProof/>
          <w:sz w:val="38"/>
          <w:szCs w:val="38"/>
        </w:rPr>
        <w:t>İkinci Elde Bayram Hareketliliği Başladı</w:t>
      </w:r>
      <w:r>
        <w:rPr>
          <w:rFonts w:ascii="Verdana" w:hAnsi="Verdana" w:cstheme="minorHAnsi"/>
          <w:b/>
          <w:noProof/>
          <w:sz w:val="38"/>
          <w:szCs w:val="38"/>
        </w:rPr>
        <w:t>”</w:t>
      </w:r>
    </w:p>
    <w:p w14:paraId="7FF5C521" w14:textId="77777777" w:rsidR="006F4385" w:rsidRDefault="006F4385" w:rsidP="002507E8">
      <w:pPr>
        <w:rPr>
          <w:rFonts w:ascii="Verdana" w:hAnsi="Verdana" w:cstheme="minorHAnsi"/>
          <w:b/>
          <w:noProof/>
          <w:sz w:val="38"/>
          <w:szCs w:val="38"/>
        </w:rPr>
      </w:pPr>
    </w:p>
    <w:p w14:paraId="0A036DFB" w14:textId="77777777" w:rsidR="00835AA6" w:rsidRDefault="00835AA6" w:rsidP="000F0D0F">
      <w:pPr>
        <w:jc w:val="both"/>
        <w:rPr>
          <w:rFonts w:ascii="Verdana" w:hAnsi="Verdana"/>
        </w:rPr>
      </w:pPr>
    </w:p>
    <w:p w14:paraId="62B37326" w14:textId="46D2B257" w:rsidR="00167FC2" w:rsidRDefault="00694AD0" w:rsidP="00167FC2">
      <w:pPr>
        <w:jc w:val="both"/>
        <w:rPr>
          <w:rFonts w:ascii="Verdana" w:hAnsi="Verdana"/>
          <w:b/>
        </w:rPr>
      </w:pPr>
      <w:r w:rsidRPr="00694AD0">
        <w:rPr>
          <w:rFonts w:ascii="Verdana" w:hAnsi="Verdana"/>
          <w:b/>
        </w:rPr>
        <w:t xml:space="preserve">İkinci elin </w:t>
      </w:r>
      <w:r w:rsidR="00167FC2">
        <w:rPr>
          <w:rFonts w:ascii="Verdana" w:hAnsi="Verdana"/>
          <w:b/>
        </w:rPr>
        <w:t>kurumsal</w:t>
      </w:r>
      <w:r w:rsidRPr="00694AD0">
        <w:rPr>
          <w:rFonts w:ascii="Verdana" w:hAnsi="Verdana"/>
          <w:b/>
        </w:rPr>
        <w:t xml:space="preserve"> Otomerkezi.net,</w:t>
      </w:r>
      <w:r w:rsidR="00167FC2">
        <w:rPr>
          <w:rFonts w:ascii="Verdana" w:hAnsi="Verdana"/>
          <w:b/>
        </w:rPr>
        <w:t xml:space="preserve"> </w:t>
      </w:r>
      <w:r w:rsidR="00745CF1">
        <w:rPr>
          <w:rFonts w:ascii="Verdana" w:hAnsi="Verdana"/>
          <w:b/>
        </w:rPr>
        <w:t xml:space="preserve">otomotiv pazarının nihai durumuna mercek tuttu. </w:t>
      </w:r>
      <w:r w:rsidR="006B5713">
        <w:rPr>
          <w:rFonts w:ascii="Verdana" w:hAnsi="Verdana"/>
          <w:b/>
        </w:rPr>
        <w:t xml:space="preserve">Ramazan Bayramı’nın yaklaşmasıyla birlikte ikinci el otomobillere olan talep, </w:t>
      </w:r>
      <w:r w:rsidR="003D49AE">
        <w:rPr>
          <w:rFonts w:ascii="Verdana" w:hAnsi="Verdana"/>
          <w:b/>
        </w:rPr>
        <w:t>şubat</w:t>
      </w:r>
      <w:r w:rsidR="00C01FCC">
        <w:rPr>
          <w:rFonts w:ascii="Verdana" w:hAnsi="Verdana"/>
          <w:b/>
        </w:rPr>
        <w:t xml:space="preserve"> ayına göre</w:t>
      </w:r>
      <w:r w:rsidR="006B5713">
        <w:rPr>
          <w:rFonts w:ascii="Verdana" w:hAnsi="Verdana"/>
          <w:b/>
        </w:rPr>
        <w:t xml:space="preserve"> yüzde </w:t>
      </w:r>
      <w:r w:rsidR="00C01FCC">
        <w:rPr>
          <w:rFonts w:ascii="Verdana" w:hAnsi="Verdana"/>
          <w:b/>
        </w:rPr>
        <w:t>30</w:t>
      </w:r>
      <w:r w:rsidR="006B5713">
        <w:rPr>
          <w:rFonts w:ascii="Verdana" w:hAnsi="Verdana"/>
          <w:b/>
        </w:rPr>
        <w:t xml:space="preserve"> arttı. </w:t>
      </w:r>
      <w:r w:rsidR="0092101F">
        <w:rPr>
          <w:rFonts w:ascii="Verdana" w:hAnsi="Verdana"/>
          <w:b/>
        </w:rPr>
        <w:t>Showroom trafiğinde</w:t>
      </w:r>
      <w:r w:rsidR="00902AB3">
        <w:rPr>
          <w:rFonts w:ascii="Verdana" w:hAnsi="Verdana"/>
          <w:b/>
        </w:rPr>
        <w:t xml:space="preserve"> artış gözlemlediklerini aktaran Otomerkezi.net CEO’su Muhammed Ali karakaş, yanı sıra tüketicilerde taşıt ve ihtiyaç kredisi faizlerinde düşüş beklentisinin her geçen gün arttığına dikkat çekti.</w:t>
      </w:r>
    </w:p>
    <w:p w14:paraId="58138569" w14:textId="77777777" w:rsidR="00167FC2" w:rsidRDefault="00167FC2" w:rsidP="00167FC2">
      <w:pPr>
        <w:jc w:val="both"/>
        <w:rPr>
          <w:rFonts w:ascii="Verdana" w:hAnsi="Verdana"/>
          <w:b/>
        </w:rPr>
      </w:pPr>
    </w:p>
    <w:p w14:paraId="1A0F33C1" w14:textId="72FA88AC" w:rsidR="0055161B" w:rsidRDefault="0055161B" w:rsidP="000F0D0F">
      <w:pPr>
        <w:jc w:val="both"/>
        <w:rPr>
          <w:rFonts w:ascii="Verdana" w:hAnsi="Verdana"/>
        </w:rPr>
      </w:pPr>
    </w:p>
    <w:p w14:paraId="6A7248AB" w14:textId="1C3392C0" w:rsidR="00C46390" w:rsidRDefault="007648DA" w:rsidP="000F0D0F">
      <w:pPr>
        <w:jc w:val="both"/>
        <w:rPr>
          <w:rFonts w:ascii="Verdana" w:hAnsi="Verdana"/>
        </w:rPr>
      </w:pPr>
      <w:r>
        <w:rPr>
          <w:rFonts w:ascii="Verdana" w:hAnsi="Verdana"/>
        </w:rPr>
        <w:t>Tüketicilerin i</w:t>
      </w:r>
      <w:r w:rsidR="00BF5320">
        <w:rPr>
          <w:rFonts w:ascii="Verdana" w:hAnsi="Verdana"/>
        </w:rPr>
        <w:t>kinci el otomobillere olan ilgi</w:t>
      </w:r>
      <w:r>
        <w:rPr>
          <w:rFonts w:ascii="Verdana" w:hAnsi="Verdana"/>
        </w:rPr>
        <w:t>si</w:t>
      </w:r>
      <w:r w:rsidR="00BF5320">
        <w:rPr>
          <w:rFonts w:ascii="Verdana" w:hAnsi="Verdana"/>
        </w:rPr>
        <w:t>, her bayram tatili döneminde olduğu gibi bu</w:t>
      </w:r>
      <w:r>
        <w:rPr>
          <w:rFonts w:ascii="Verdana" w:hAnsi="Verdana"/>
        </w:rPr>
        <w:t xml:space="preserve"> yıl da </w:t>
      </w:r>
      <w:r w:rsidR="002429C1">
        <w:rPr>
          <w:rFonts w:ascii="Verdana" w:hAnsi="Verdana"/>
        </w:rPr>
        <w:t>gözlemlenmeye başladı. Pazardaki fiyat dengesi</w:t>
      </w:r>
      <w:r w:rsidR="002335B8">
        <w:rPr>
          <w:rFonts w:ascii="Verdana" w:hAnsi="Verdana"/>
        </w:rPr>
        <w:t xml:space="preserve"> otururken, </w:t>
      </w:r>
      <w:r w:rsidR="00FE3D2F">
        <w:rPr>
          <w:rFonts w:ascii="Verdana" w:hAnsi="Verdana"/>
        </w:rPr>
        <w:t xml:space="preserve">her geçen gün fiyatları artan sıfır kilometre araç fiyatları karşısında birçok ikinci el otomobil, uygun </w:t>
      </w:r>
      <w:r w:rsidR="00A51DE9">
        <w:rPr>
          <w:rFonts w:ascii="Verdana" w:hAnsi="Verdana"/>
        </w:rPr>
        <w:t xml:space="preserve">alternatifler </w:t>
      </w:r>
      <w:r w:rsidR="002F2C8A">
        <w:rPr>
          <w:rFonts w:ascii="Verdana" w:hAnsi="Verdana"/>
        </w:rPr>
        <w:t>olarak öne çıkıyor. Öte yandan politika faiz</w:t>
      </w:r>
      <w:r w:rsidR="002836FF">
        <w:rPr>
          <w:rFonts w:ascii="Verdana" w:hAnsi="Verdana"/>
        </w:rPr>
        <w:t xml:space="preserve">indeki düşüş süreci, otomobil almak isteyenlerin taşıt ve ihtiyaç kredisi faiz oranlarında da düşüş beklentisini her geçen gün artırıyor. </w:t>
      </w:r>
      <w:r w:rsidR="00092844">
        <w:rPr>
          <w:rFonts w:ascii="Verdana" w:hAnsi="Verdana"/>
        </w:rPr>
        <w:t xml:space="preserve">Konuyla ilgili görüşlerini paylaşan </w:t>
      </w:r>
      <w:r w:rsidR="00092844" w:rsidRPr="00C46390">
        <w:rPr>
          <w:rFonts w:ascii="Verdana" w:hAnsi="Verdana"/>
          <w:b/>
          <w:bCs/>
        </w:rPr>
        <w:t>Otomerkezi.net CEO’su Muhammed Ali Karakaş, “</w:t>
      </w:r>
      <w:r w:rsidR="003D74F7" w:rsidRPr="00C46390">
        <w:rPr>
          <w:rFonts w:ascii="Verdana" w:hAnsi="Verdana"/>
          <w:b/>
          <w:bCs/>
        </w:rPr>
        <w:t>Kredi faizlerinde düşüş beklentisi ve baskısı nihai tüketici nezdinde her geçen gün artıyor. Kısıtlı vadeler de alıcıları zorladığı için</w:t>
      </w:r>
      <w:r w:rsidR="00AD3DAF" w:rsidRPr="00C46390">
        <w:rPr>
          <w:rFonts w:ascii="Verdana" w:hAnsi="Verdana"/>
          <w:b/>
          <w:bCs/>
        </w:rPr>
        <w:t xml:space="preserve"> vadelerde artış talebi de sahada gördüğümüz unsurlardan biri. </w:t>
      </w:r>
      <w:r w:rsidR="007E035E" w:rsidRPr="00C46390">
        <w:rPr>
          <w:rFonts w:ascii="Verdana" w:hAnsi="Verdana"/>
          <w:b/>
          <w:bCs/>
        </w:rPr>
        <w:t xml:space="preserve">Kredi veya kredi kartı ile otomobil alımı, yerini nakit alımlara bırakmış vaziyette. Bugün satılan her 10 otomobilden </w:t>
      </w:r>
      <w:r w:rsidR="000225E4">
        <w:rPr>
          <w:rFonts w:ascii="Verdana" w:hAnsi="Verdana"/>
          <w:b/>
          <w:bCs/>
        </w:rPr>
        <w:t>8</w:t>
      </w:r>
      <w:r w:rsidR="007E035E" w:rsidRPr="00C46390">
        <w:rPr>
          <w:rFonts w:ascii="Verdana" w:hAnsi="Verdana"/>
          <w:b/>
          <w:bCs/>
        </w:rPr>
        <w:t>’i nakit</w:t>
      </w:r>
      <w:r w:rsidR="000225E4">
        <w:rPr>
          <w:rFonts w:ascii="Verdana" w:hAnsi="Verdana"/>
          <w:b/>
          <w:bCs/>
        </w:rPr>
        <w:t>, 2’si finansman</w:t>
      </w:r>
      <w:r w:rsidR="007E035E" w:rsidRPr="00C46390">
        <w:rPr>
          <w:rFonts w:ascii="Verdana" w:hAnsi="Verdana"/>
          <w:b/>
          <w:bCs/>
        </w:rPr>
        <w:t xml:space="preserve"> şekilde satın alınıyor. Pazar dinamiklerinde</w:t>
      </w:r>
      <w:r w:rsidR="00117AC7">
        <w:rPr>
          <w:rFonts w:ascii="Verdana" w:hAnsi="Verdana"/>
          <w:b/>
          <w:bCs/>
        </w:rPr>
        <w:t>ki</w:t>
      </w:r>
      <w:r w:rsidR="007E035E" w:rsidRPr="00C46390">
        <w:rPr>
          <w:rFonts w:ascii="Verdana" w:hAnsi="Verdana"/>
          <w:b/>
          <w:bCs/>
        </w:rPr>
        <w:t xml:space="preserve"> normal şartlarda her 10 otomobilden </w:t>
      </w:r>
      <w:r w:rsidR="00580063">
        <w:rPr>
          <w:rFonts w:ascii="Verdana" w:hAnsi="Verdana"/>
          <w:b/>
          <w:bCs/>
        </w:rPr>
        <w:t>7</w:t>
      </w:r>
      <w:r w:rsidR="007E035E" w:rsidRPr="00C46390">
        <w:rPr>
          <w:rFonts w:ascii="Verdana" w:hAnsi="Verdana"/>
          <w:b/>
          <w:bCs/>
        </w:rPr>
        <w:t>’</w:t>
      </w:r>
      <w:r w:rsidR="00580063">
        <w:rPr>
          <w:rFonts w:ascii="Verdana" w:hAnsi="Verdana"/>
          <w:b/>
          <w:bCs/>
        </w:rPr>
        <w:t>s</w:t>
      </w:r>
      <w:r w:rsidR="007E035E" w:rsidRPr="00C46390">
        <w:rPr>
          <w:rFonts w:ascii="Verdana" w:hAnsi="Verdana"/>
          <w:b/>
          <w:bCs/>
        </w:rPr>
        <w:t>i krediyle satın alınır.</w:t>
      </w:r>
      <w:r w:rsidR="00C46390">
        <w:rPr>
          <w:rFonts w:ascii="Verdana" w:hAnsi="Verdana"/>
          <w:b/>
          <w:bCs/>
        </w:rPr>
        <w:t xml:space="preserve">” </w:t>
      </w:r>
      <w:r w:rsidR="00C46390">
        <w:rPr>
          <w:rFonts w:ascii="Verdana" w:hAnsi="Verdana"/>
        </w:rPr>
        <w:t>dedi.</w:t>
      </w:r>
    </w:p>
    <w:p w14:paraId="5D4E3AA3" w14:textId="77777777" w:rsidR="00C46390" w:rsidRDefault="00C46390" w:rsidP="000F0D0F">
      <w:pPr>
        <w:jc w:val="both"/>
        <w:rPr>
          <w:rFonts w:ascii="Verdana" w:hAnsi="Verdana"/>
        </w:rPr>
      </w:pPr>
    </w:p>
    <w:p w14:paraId="7587BDC7" w14:textId="470BCB2D" w:rsidR="00BF5320" w:rsidRPr="006749D8" w:rsidRDefault="006749D8" w:rsidP="000F0D0F">
      <w:pPr>
        <w:jc w:val="both"/>
        <w:rPr>
          <w:rFonts w:ascii="Verdana" w:hAnsi="Verdana"/>
          <w:b/>
          <w:bCs/>
        </w:rPr>
      </w:pPr>
      <w:r w:rsidRPr="006749D8">
        <w:rPr>
          <w:rFonts w:ascii="Verdana" w:hAnsi="Verdana"/>
          <w:b/>
          <w:bCs/>
        </w:rPr>
        <w:t xml:space="preserve">Talep </w:t>
      </w:r>
      <w:r w:rsidR="00C01FCC">
        <w:rPr>
          <w:rFonts w:ascii="Verdana" w:hAnsi="Verdana"/>
          <w:b/>
          <w:bCs/>
        </w:rPr>
        <w:t>geçen aya göre</w:t>
      </w:r>
      <w:r w:rsidRPr="006749D8">
        <w:rPr>
          <w:rFonts w:ascii="Verdana" w:hAnsi="Verdana"/>
          <w:b/>
          <w:bCs/>
        </w:rPr>
        <w:t xml:space="preserve"> yüzde </w:t>
      </w:r>
      <w:r w:rsidR="00C01FCC">
        <w:rPr>
          <w:rFonts w:ascii="Verdana" w:hAnsi="Verdana"/>
          <w:b/>
          <w:bCs/>
        </w:rPr>
        <w:t>30</w:t>
      </w:r>
      <w:r w:rsidRPr="006749D8">
        <w:rPr>
          <w:rFonts w:ascii="Verdana" w:hAnsi="Verdana"/>
          <w:b/>
          <w:bCs/>
        </w:rPr>
        <w:t xml:space="preserve"> arttı</w:t>
      </w:r>
      <w:r w:rsidR="002429C1" w:rsidRPr="006749D8">
        <w:rPr>
          <w:rFonts w:ascii="Verdana" w:hAnsi="Verdana"/>
          <w:b/>
          <w:bCs/>
        </w:rPr>
        <w:t xml:space="preserve"> </w:t>
      </w:r>
      <w:r w:rsidR="00BF5320" w:rsidRPr="006749D8">
        <w:rPr>
          <w:rFonts w:ascii="Verdana" w:hAnsi="Verdana"/>
          <w:b/>
          <w:bCs/>
        </w:rPr>
        <w:t xml:space="preserve"> </w:t>
      </w:r>
    </w:p>
    <w:p w14:paraId="660CF703" w14:textId="77777777" w:rsidR="0055161B" w:rsidRDefault="0055161B" w:rsidP="000F0D0F">
      <w:pPr>
        <w:jc w:val="both"/>
        <w:rPr>
          <w:rFonts w:ascii="Verdana" w:hAnsi="Verdana"/>
        </w:rPr>
      </w:pPr>
    </w:p>
    <w:p w14:paraId="0A036E0E" w14:textId="03B22742" w:rsidR="00F3478B" w:rsidRPr="00707605" w:rsidRDefault="00117AC7" w:rsidP="000F0D0F">
      <w:pPr>
        <w:jc w:val="both"/>
        <w:rPr>
          <w:rFonts w:ascii="Verdana" w:hAnsi="Verdana"/>
        </w:rPr>
      </w:pPr>
      <w:r>
        <w:rPr>
          <w:rFonts w:ascii="Verdana" w:hAnsi="Verdana"/>
          <w:noProof/>
          <w:sz w:val="16"/>
          <w:szCs w:val="16"/>
          <w:lang w:eastAsia="tr-TR"/>
        </w:rPr>
        <w:pict w14:anchorId="0A036E1C">
          <v:shape id="_x0000_s2053" type="#_x0000_t5" style="position:absolute;left:0;text-align:left;margin-left:376.4pt;margin-top:45.55pt;width:185.5pt;height:106.95pt;rotation:-90;flip:y;z-index:251674624;visibility:visible;mso-width-relative:margin;mso-height-relative:margin;v-text-anchor:middle" wrapcoords="10581 0 0 21298 0 21449 21687 21449 10931 0 1058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eOnQIAAEgFAAAOAAAAZHJzL2Uyb0RvYy54bWysVFtv0zAUfkfiP1h+73JZ0jbR0mkXipAG&#10;TBrw7tpOYnBsY7tNB+K/c+x0ZQOEECIPjo99bt853/HZ+X6QaMetE1o1ODtJMeKKaiZU1+D379az&#10;JUbOE8WI1Io3+J47fL56/uxsNDXPda8l4xaBE+Xq0TS4997USeJozwfiTrThCi5bbQfiQbRdwiwZ&#10;wfsgkzxN58moLTNWU+4cnF5Pl3gV/bctp/5t2zrukWww5ObjauO6CWuyOiN1Z4npBT2kQf4hi4EI&#10;BUGPrq6JJ2hrxS+uBkGtdrr1J1QPiW5bQXnEAGiy9Cc0dz0xPGKB4jhzLJP7f27pm92tRYI1uMBI&#10;kQFadLH1OkZG2Wmoz2hcDWp35tYGhM7caPrJIaWveqI6fmGtHntOGGSVBf3kiUEQHJiizfhaM3BP&#10;wH0s1b61A7IaWlIWafgwaqUwH4KbEAiKg/axU/fHTvG9RxQO89OyXJZgQeEuOy2X+byMsUkd3AZz&#10;Y51/yfWAwqbB3grIVoZykprsbpwPm44dQBP2EcIPEpq/IxKVMZ8A5qgMuweXwdJpKdhaSBkF222u&#10;pEVg2uA1fABmMn6iJlVQVjqYTdfTCaA65BPwRdp8rbK8SC/zaraeLxezYl2Us2qRLmdpVl1W87So&#10;iuv1twAmK+peMMbVjVD8gcJZ8XcUOQzTRL5IYjRCQfMFAPgzytix36IchIeRlmJo8DJqhVKQOlDk&#10;hWJx74mQ0z55mn8sOBTh4R/LEgkVODRxcaPZPfApMgcYAI8PtLfX9gtGIwxyg93nLbEcI/lKASer&#10;rCjC5EehKBc5CPbxzebxDVEUXDWYeovRJFz56b3YGiu6HmJN9FQ6DEorfOhkYPmU10GAcY0YDk9L&#10;eA8ey1HrxwO4+g4AAP//AwBQSwMEFAAGAAgAAAAhAK1f3FDaAAAACQEAAA8AAABkcnMvZG93bnJl&#10;di54bWxMj8FOwzAMhu9IvENkJG4sSSe2qjSdAAnulB04Zk1IqzVOlaRdeXu8E9xs/Z9+f64Pqx/Z&#10;YmMaAiqQGwHMYhfMgE7B8fPtoQSWskajx4BWwY9NcGhub2pdmXDBD7u02TEqwVRpBX3OU8V56nrr&#10;ddqEySJl3yF6nWmNjpuoL1TuR14IseNeD0gXej3Z195253b2CkLr5iWeXdHGF/m1l0QVw7tS93fr&#10;8xOwbNf8B8NVn9ShIadTmNEkNioot7uCUBqAXWPxKCSwk4LtXpbAm5r//6D5BQAA//8DAFBLAQIt&#10;ABQABgAIAAAAIQC2gziS/gAAAOEBAAATAAAAAAAAAAAAAAAAAAAAAABbQ29udGVudF9UeXBlc10u&#10;eG1sUEsBAi0AFAAGAAgAAAAhADj9If/WAAAAlAEAAAsAAAAAAAAAAAAAAAAALwEAAF9yZWxzLy5y&#10;ZWxzUEsBAi0AFAAGAAgAAAAhAOYhJ46dAgAASAUAAA4AAAAAAAAAAAAAAAAALgIAAGRycy9lMm9E&#10;b2MueG1sUEsBAi0AFAAGAAgAAAAhAK1f3FDaAAAACQEAAA8AAAAAAAAAAAAAAAAA9wQAAGRycy9k&#10;b3ducmV2LnhtbFBLBQYAAAAABAAEAPMAAAD+BQAAAAA=&#10;" fillcolor="yellow" stroked="f" strokeweight="1pt">
            <w10:wrap type="through"/>
          </v:shape>
        </w:pict>
      </w:r>
      <w:r w:rsidR="00415FDE">
        <w:rPr>
          <w:rFonts w:ascii="Verdana" w:hAnsi="Verdana"/>
        </w:rPr>
        <w:t xml:space="preserve">Ramazan Bayramı tatilinin yaklaşmasıyla </w:t>
      </w:r>
      <w:r w:rsidR="000C356D">
        <w:rPr>
          <w:rFonts w:ascii="Verdana" w:hAnsi="Verdana"/>
        </w:rPr>
        <w:t xml:space="preserve">ikinci el araçlardaki talep, showroom trafikleri analizlerine göre yüzde </w:t>
      </w:r>
      <w:r w:rsidR="003D49AE">
        <w:rPr>
          <w:rFonts w:ascii="Verdana" w:hAnsi="Verdana"/>
        </w:rPr>
        <w:t>30</w:t>
      </w:r>
      <w:r w:rsidR="000C356D">
        <w:rPr>
          <w:rFonts w:ascii="Verdana" w:hAnsi="Verdana"/>
        </w:rPr>
        <w:t xml:space="preserve"> arttı. Tüketicilerin en </w:t>
      </w:r>
      <w:r w:rsidR="00F3307A">
        <w:rPr>
          <w:rFonts w:ascii="Verdana" w:hAnsi="Verdana"/>
        </w:rPr>
        <w:t xml:space="preserve">çok ilgi gösterdiği otomobiller ise </w:t>
      </w:r>
      <w:r w:rsidR="00580063">
        <w:rPr>
          <w:rFonts w:ascii="Verdana" w:hAnsi="Verdana"/>
        </w:rPr>
        <w:t>5</w:t>
      </w:r>
      <w:r w:rsidR="00F3307A">
        <w:rPr>
          <w:rFonts w:ascii="Verdana" w:hAnsi="Verdana"/>
        </w:rPr>
        <w:t xml:space="preserve"> ile </w:t>
      </w:r>
      <w:r w:rsidR="00580063">
        <w:rPr>
          <w:rFonts w:ascii="Verdana" w:hAnsi="Verdana"/>
        </w:rPr>
        <w:t>10</w:t>
      </w:r>
      <w:r w:rsidR="00F3307A">
        <w:rPr>
          <w:rFonts w:ascii="Verdana" w:hAnsi="Verdana"/>
        </w:rPr>
        <w:t xml:space="preserve"> yaş arasındaki </w:t>
      </w:r>
      <w:r w:rsidR="00580063">
        <w:rPr>
          <w:rFonts w:ascii="Verdana" w:hAnsi="Verdana"/>
        </w:rPr>
        <w:t>modeller</w:t>
      </w:r>
      <w:r w:rsidR="00707605">
        <w:rPr>
          <w:rFonts w:ascii="Verdana" w:hAnsi="Verdana"/>
        </w:rPr>
        <w:t xml:space="preserve"> oluyor. En büyük talep </w:t>
      </w:r>
      <w:r w:rsidR="00580063">
        <w:rPr>
          <w:rFonts w:ascii="Verdana" w:hAnsi="Verdana"/>
        </w:rPr>
        <w:t>400 bin TL</w:t>
      </w:r>
      <w:r w:rsidR="00707605">
        <w:rPr>
          <w:rFonts w:ascii="Verdana" w:hAnsi="Verdana"/>
        </w:rPr>
        <w:t xml:space="preserve"> ile </w:t>
      </w:r>
      <w:r w:rsidR="00580063">
        <w:rPr>
          <w:rFonts w:ascii="Verdana" w:hAnsi="Verdana"/>
        </w:rPr>
        <w:t>800 bin TL</w:t>
      </w:r>
      <w:r w:rsidR="00707605">
        <w:rPr>
          <w:rFonts w:ascii="Verdana" w:hAnsi="Verdana"/>
        </w:rPr>
        <w:t xml:space="preserve"> fiyat aralığındaki otomobillerde gözlemlen</w:t>
      </w:r>
      <w:r w:rsidR="00580063">
        <w:rPr>
          <w:rFonts w:ascii="Verdana" w:hAnsi="Verdana"/>
        </w:rPr>
        <w:t>iyor</w:t>
      </w:r>
      <w:r w:rsidR="00707605">
        <w:rPr>
          <w:rFonts w:ascii="Verdana" w:hAnsi="Verdana"/>
        </w:rPr>
        <w:t>.</w:t>
      </w:r>
    </w:p>
    <w:p w14:paraId="0A036E14" w14:textId="474ED4A5" w:rsidR="007E11FE" w:rsidRPr="00FA3A89" w:rsidRDefault="00117AC7" w:rsidP="00FA3A89">
      <w:pPr>
        <w:pStyle w:val="AralkYok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tr-TR"/>
        </w:rPr>
        <w:pict w14:anchorId="0A036E1B">
          <v:shape id="Üçgen 3" o:spid="_x0000_s2054" type="#_x0000_t5" style="position:absolute;left:0;text-align:left;margin-left:-83.7pt;margin-top:50.65pt;width:57.95pt;height:33.45pt;rotation:90;z-index:251675648;visibility:visible;mso-width-relative:margin;mso-height-relative:margin;v-text-anchor:middle" wrapcoords="10099 0 0 20640 0 21120 21600 21120 11221 0 1009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Z/oQIAADkFAAAOAAAAZHJzL2Uyb0RvYy54bWysVNuO0zAQfUfiHyy/d3PZpG2iTVd7oQhp&#10;gZUWPsC1ncTg2MF2my6IP+GdD9kfY+xkSxd4QIg8OB7PxXNmzvjsfN9JtOPGCq0qnJzEGHFFNROq&#10;qfD7d+vZEiPriGJEasUrfM8tPl89f3Y29CVPdasl4wZBEGXLoa9w61xfRpGlLe+IPdE9V6CstemI&#10;A9E0ETNkgOidjNI4nkeDNqw3mnJr4fR6VOJViF/XnLq3dW25Q7LCkJsLqwnrxq/R6oyUjSF9K+iU&#10;BvmHLDoiFFx6CHVNHEFbI34L1QlqtNW1O6G6i3RdC8oDBkCTxL+guWtJzwMWKI7tD2Wy/y8sfbO7&#10;NUiwCi8wUqSDFj18e/jecIVOfXGG3pZgc9ffGg/P9jeafrRI6auWqIZfGKOHlhMGKSXePnri4AUL&#10;rmgzvNYMYpOt06FO+9p0yGjoR57F/gunUA+0D825PzSH7x2icLg4zYt5jhEFVZZmyyQP95HSh/K5&#10;9ca6l1x3yG8q7IyADKWvHynJ7sa60B82oSTsA0Z1J6HbOyJRHnLwAA7GsHsMGaBrKdhaSBkE02yu&#10;pEHgWuE1fABgdLbHZlJ5Y6W926geTwDTlI9HF3jypUjSLL5Mi9l6vlzMsnWWz4pFvJzFSXFZzOOs&#10;yK7XXz2YJCtbwRhXN0LxR84m2d9xYpqekW2BtWiA1qWLqQNP0rfHKEOX/oiyEw5mWIquwstg5UtB&#10;Sk+LF4qFvSNCjvvoaf6h4FCEx38oSyCR583Iv41m98ChwBaYYXhtoL2tNp8xGmByK2w/bYnhGMlX&#10;CnhYJFnmRz0IWb5IQTDHms2xhigKoSpMncFoFK7c+EBseyOaFu5KAoeUvgD21sL5Tnpmj3lNAsxn&#10;wDC9Jf4BOJaD1c8Xb/UDAAD//wMAUEsDBBQABgAIAAAAIQAEG3DL3wAAAAsBAAAPAAAAZHJzL2Rv&#10;d25yZXYueG1sTI/BTsMwDIbvSLxDZCRuXVoYGytNp4HEhRMMDtstbby2LHGqJt3K2+Od4GbLn35/&#10;f7GenBUnHELnSUE2S0Eg1d501Cj4+nxNHkGEqMlo6wkV/GCAdXl9Vejc+DN94GkbG8EhFHKtoI2x&#10;z6UMdYtOh5nvkfh28IPTkdehkWbQZw53Vt6l6UI63RF/aHWPLy3Wx+3oFATrDuO72/jeLL+f31y/&#10;q/ZHr9TtzbR5AhFxin8wXPRZHUp2qvxIJgirIMnm6ZzZy7TgEowky/sHEJWC1SoDWRbyf4fyFwAA&#10;//8DAFBLAQItABQABgAIAAAAIQC2gziS/gAAAOEBAAATAAAAAAAAAAAAAAAAAAAAAABbQ29udGVu&#10;dF9UeXBlc10ueG1sUEsBAi0AFAAGAAgAAAAhADj9If/WAAAAlAEAAAsAAAAAAAAAAAAAAAAALwEA&#10;AF9yZWxzLy5yZWxzUEsBAi0AFAAGAAgAAAAhANQwJn+hAgAAOQUAAA4AAAAAAAAAAAAAAAAALgIA&#10;AGRycy9lMm9Eb2MueG1sUEsBAi0AFAAGAAgAAAAhAAQbcMvfAAAACwEAAA8AAAAAAAAAAAAAAAAA&#10;+wQAAGRycy9kb3ducmV2LnhtbFBLBQYAAAAABAAEAPMAAAAHBgAAAAA=&#10;" fillcolor="yellow" stroked="f" strokeweight="1pt">
            <w10:wrap type="through"/>
          </v:shape>
        </w:pict>
      </w:r>
    </w:p>
    <w:sectPr w:rsidR="007E11FE" w:rsidRPr="00FA3A89" w:rsidSect="00A61F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84E4" w14:textId="77777777" w:rsidR="003C4338" w:rsidRDefault="003C4338" w:rsidP="007E11FE">
      <w:r>
        <w:separator/>
      </w:r>
    </w:p>
  </w:endnote>
  <w:endnote w:type="continuationSeparator" w:id="0">
    <w:p w14:paraId="57F7FBB6" w14:textId="77777777" w:rsidR="003C4338" w:rsidRDefault="003C4338" w:rsidP="007E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6C6B" w14:textId="77777777" w:rsidR="003C4338" w:rsidRDefault="003C4338" w:rsidP="007E11FE">
      <w:r>
        <w:separator/>
      </w:r>
    </w:p>
  </w:footnote>
  <w:footnote w:type="continuationSeparator" w:id="0">
    <w:p w14:paraId="376E4433" w14:textId="77777777" w:rsidR="003C4338" w:rsidRDefault="003C4338" w:rsidP="007E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B2D"/>
    <w:rsid w:val="00020457"/>
    <w:rsid w:val="000225E4"/>
    <w:rsid w:val="000307D6"/>
    <w:rsid w:val="00032A26"/>
    <w:rsid w:val="000377F3"/>
    <w:rsid w:val="00046C2F"/>
    <w:rsid w:val="000474C9"/>
    <w:rsid w:val="0005625B"/>
    <w:rsid w:val="0007078F"/>
    <w:rsid w:val="000712E0"/>
    <w:rsid w:val="00071AC9"/>
    <w:rsid w:val="00076670"/>
    <w:rsid w:val="00090E83"/>
    <w:rsid w:val="00092844"/>
    <w:rsid w:val="00095410"/>
    <w:rsid w:val="000C13B0"/>
    <w:rsid w:val="000C356D"/>
    <w:rsid w:val="000D0D66"/>
    <w:rsid w:val="000F0D0F"/>
    <w:rsid w:val="000F7C08"/>
    <w:rsid w:val="00111DC8"/>
    <w:rsid w:val="001140E1"/>
    <w:rsid w:val="0011537C"/>
    <w:rsid w:val="00117AC7"/>
    <w:rsid w:val="001200AF"/>
    <w:rsid w:val="00127157"/>
    <w:rsid w:val="00135E1D"/>
    <w:rsid w:val="00136106"/>
    <w:rsid w:val="00160CF0"/>
    <w:rsid w:val="001660C7"/>
    <w:rsid w:val="00167FC2"/>
    <w:rsid w:val="00180552"/>
    <w:rsid w:val="00181B4F"/>
    <w:rsid w:val="001B3658"/>
    <w:rsid w:val="001B52B9"/>
    <w:rsid w:val="001B6D8B"/>
    <w:rsid w:val="001C3E83"/>
    <w:rsid w:val="001D6DB4"/>
    <w:rsid w:val="001E3EEA"/>
    <w:rsid w:val="00200851"/>
    <w:rsid w:val="002033D3"/>
    <w:rsid w:val="00211290"/>
    <w:rsid w:val="002335B8"/>
    <w:rsid w:val="002337EB"/>
    <w:rsid w:val="00235C73"/>
    <w:rsid w:val="002416C6"/>
    <w:rsid w:val="0024210B"/>
    <w:rsid w:val="002429C1"/>
    <w:rsid w:val="002507E8"/>
    <w:rsid w:val="00264403"/>
    <w:rsid w:val="002836FF"/>
    <w:rsid w:val="002875C0"/>
    <w:rsid w:val="00297105"/>
    <w:rsid w:val="002C0BB3"/>
    <w:rsid w:val="002D46D1"/>
    <w:rsid w:val="002E33AF"/>
    <w:rsid w:val="002E47C9"/>
    <w:rsid w:val="002F2C8A"/>
    <w:rsid w:val="00302469"/>
    <w:rsid w:val="00304A8C"/>
    <w:rsid w:val="003161D8"/>
    <w:rsid w:val="00320933"/>
    <w:rsid w:val="00333694"/>
    <w:rsid w:val="003372A5"/>
    <w:rsid w:val="00354CB3"/>
    <w:rsid w:val="00366209"/>
    <w:rsid w:val="003A7E81"/>
    <w:rsid w:val="003C4338"/>
    <w:rsid w:val="003D49AE"/>
    <w:rsid w:val="003D50E9"/>
    <w:rsid w:val="003D746E"/>
    <w:rsid w:val="003D74F7"/>
    <w:rsid w:val="003F2ED1"/>
    <w:rsid w:val="004000F2"/>
    <w:rsid w:val="00415FDE"/>
    <w:rsid w:val="0043208D"/>
    <w:rsid w:val="00432661"/>
    <w:rsid w:val="00432895"/>
    <w:rsid w:val="004524FE"/>
    <w:rsid w:val="00467E52"/>
    <w:rsid w:val="00486BC1"/>
    <w:rsid w:val="004A5F58"/>
    <w:rsid w:val="00503C83"/>
    <w:rsid w:val="00511F8E"/>
    <w:rsid w:val="005435FD"/>
    <w:rsid w:val="0055161B"/>
    <w:rsid w:val="00561BCE"/>
    <w:rsid w:val="00564D98"/>
    <w:rsid w:val="00580063"/>
    <w:rsid w:val="0064209F"/>
    <w:rsid w:val="00643B09"/>
    <w:rsid w:val="006749D8"/>
    <w:rsid w:val="0069068B"/>
    <w:rsid w:val="00693905"/>
    <w:rsid w:val="00694AD0"/>
    <w:rsid w:val="00694D83"/>
    <w:rsid w:val="006B5713"/>
    <w:rsid w:val="006F4385"/>
    <w:rsid w:val="00702E62"/>
    <w:rsid w:val="00706310"/>
    <w:rsid w:val="00707605"/>
    <w:rsid w:val="00745CF1"/>
    <w:rsid w:val="0076288A"/>
    <w:rsid w:val="007635EF"/>
    <w:rsid w:val="007648DA"/>
    <w:rsid w:val="007A0983"/>
    <w:rsid w:val="007A2D39"/>
    <w:rsid w:val="007A66C6"/>
    <w:rsid w:val="007B000C"/>
    <w:rsid w:val="007B24D8"/>
    <w:rsid w:val="007D0C8A"/>
    <w:rsid w:val="007E035E"/>
    <w:rsid w:val="007E11FE"/>
    <w:rsid w:val="0080019F"/>
    <w:rsid w:val="0080495F"/>
    <w:rsid w:val="00835AA6"/>
    <w:rsid w:val="00837E17"/>
    <w:rsid w:val="0084430E"/>
    <w:rsid w:val="00886CDA"/>
    <w:rsid w:val="008950B3"/>
    <w:rsid w:val="008D1AC7"/>
    <w:rsid w:val="00902AB3"/>
    <w:rsid w:val="00911C23"/>
    <w:rsid w:val="00920EE5"/>
    <w:rsid w:val="0092101F"/>
    <w:rsid w:val="00921660"/>
    <w:rsid w:val="00922B37"/>
    <w:rsid w:val="00923F9B"/>
    <w:rsid w:val="00941662"/>
    <w:rsid w:val="0096503A"/>
    <w:rsid w:val="00974739"/>
    <w:rsid w:val="009A6B7D"/>
    <w:rsid w:val="009B79B7"/>
    <w:rsid w:val="009B79D1"/>
    <w:rsid w:val="009D1AAE"/>
    <w:rsid w:val="009D1E43"/>
    <w:rsid w:val="009D4647"/>
    <w:rsid w:val="009E1097"/>
    <w:rsid w:val="009E1E5D"/>
    <w:rsid w:val="009E4340"/>
    <w:rsid w:val="00A37197"/>
    <w:rsid w:val="00A40E77"/>
    <w:rsid w:val="00A44C76"/>
    <w:rsid w:val="00A51DE9"/>
    <w:rsid w:val="00A52577"/>
    <w:rsid w:val="00A560D2"/>
    <w:rsid w:val="00A61FED"/>
    <w:rsid w:val="00A6697F"/>
    <w:rsid w:val="00A72F1C"/>
    <w:rsid w:val="00A80079"/>
    <w:rsid w:val="00A85643"/>
    <w:rsid w:val="00A9204B"/>
    <w:rsid w:val="00AB29FF"/>
    <w:rsid w:val="00AD3DAF"/>
    <w:rsid w:val="00AD7D4D"/>
    <w:rsid w:val="00B425E4"/>
    <w:rsid w:val="00B45B4D"/>
    <w:rsid w:val="00B50020"/>
    <w:rsid w:val="00B52F4F"/>
    <w:rsid w:val="00B541CA"/>
    <w:rsid w:val="00B818D3"/>
    <w:rsid w:val="00B82385"/>
    <w:rsid w:val="00B8307B"/>
    <w:rsid w:val="00B83A5C"/>
    <w:rsid w:val="00B848CE"/>
    <w:rsid w:val="00B859E1"/>
    <w:rsid w:val="00B9035A"/>
    <w:rsid w:val="00BA1B2D"/>
    <w:rsid w:val="00BF5320"/>
    <w:rsid w:val="00C01FCC"/>
    <w:rsid w:val="00C2492C"/>
    <w:rsid w:val="00C30BC2"/>
    <w:rsid w:val="00C46390"/>
    <w:rsid w:val="00C63D29"/>
    <w:rsid w:val="00C64EFB"/>
    <w:rsid w:val="00CB3586"/>
    <w:rsid w:val="00CB52C5"/>
    <w:rsid w:val="00CD56CA"/>
    <w:rsid w:val="00CE38A8"/>
    <w:rsid w:val="00D95103"/>
    <w:rsid w:val="00D96A10"/>
    <w:rsid w:val="00DA31EF"/>
    <w:rsid w:val="00DB1009"/>
    <w:rsid w:val="00DB768F"/>
    <w:rsid w:val="00DF58F8"/>
    <w:rsid w:val="00E06B4F"/>
    <w:rsid w:val="00E12615"/>
    <w:rsid w:val="00E261A7"/>
    <w:rsid w:val="00E81269"/>
    <w:rsid w:val="00E82057"/>
    <w:rsid w:val="00E8253E"/>
    <w:rsid w:val="00EA2F62"/>
    <w:rsid w:val="00EB5063"/>
    <w:rsid w:val="00ED2B0F"/>
    <w:rsid w:val="00EF5351"/>
    <w:rsid w:val="00F3307A"/>
    <w:rsid w:val="00F3478B"/>
    <w:rsid w:val="00F40C28"/>
    <w:rsid w:val="00F411D0"/>
    <w:rsid w:val="00F47C06"/>
    <w:rsid w:val="00F6321F"/>
    <w:rsid w:val="00F64C1D"/>
    <w:rsid w:val="00F64CDA"/>
    <w:rsid w:val="00F926DE"/>
    <w:rsid w:val="00F93A90"/>
    <w:rsid w:val="00FA3A89"/>
    <w:rsid w:val="00FA6A0E"/>
    <w:rsid w:val="00FB7054"/>
    <w:rsid w:val="00FE3D2F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A036DEF"/>
  <w15:docId w15:val="{2A9773DB-B741-43F8-BBB2-C8E61BE5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BA1B2D"/>
    <w:pPr>
      <w:spacing w:after="200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A1B2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4CB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CB3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11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11FE"/>
  </w:style>
  <w:style w:type="paragraph" w:styleId="AltBilgi">
    <w:name w:val="footer"/>
    <w:basedOn w:val="Normal"/>
    <w:link w:val="AltBilgiChar"/>
    <w:uiPriority w:val="99"/>
    <w:unhideWhenUsed/>
    <w:rsid w:val="007E11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11FE"/>
  </w:style>
  <w:style w:type="paragraph" w:styleId="AralkYok">
    <w:name w:val="No Spacing"/>
    <w:uiPriority w:val="1"/>
    <w:qFormat/>
    <w:rsid w:val="00090E83"/>
  </w:style>
  <w:style w:type="paragraph" w:styleId="NormalWeb">
    <w:name w:val="Normal (Web)"/>
    <w:basedOn w:val="Normal"/>
    <w:uiPriority w:val="99"/>
    <w:unhideWhenUsed/>
    <w:rsid w:val="007635EF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paragraph" w:customStyle="1" w:styleId="bd6ff683d8d0a42f228bf8a64b8551e1msonormal">
    <w:name w:val="bd6ff683d8d0a42f228bf8a64b8551e1msonormal"/>
    <w:basedOn w:val="Normal"/>
    <w:rsid w:val="000F0D0F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28B49-A320-4E39-8BDA-EDACA452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Tokmak</dc:creator>
  <cp:lastModifiedBy>Kerem Tokmak</cp:lastModifiedBy>
  <cp:revision>96</cp:revision>
  <cp:lastPrinted>2019-12-30T10:12:00Z</cp:lastPrinted>
  <dcterms:created xsi:type="dcterms:W3CDTF">2020-01-23T07:03:00Z</dcterms:created>
  <dcterms:modified xsi:type="dcterms:W3CDTF">2025-03-08T07:15:00Z</dcterms:modified>
</cp:coreProperties>
</file>