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E5CAC" w14:textId="77777777" w:rsidR="0042203D" w:rsidRPr="00326693" w:rsidRDefault="00481D07">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center"/>
        <w:rPr>
          <w:rFonts w:ascii="Times New Roman" w:eastAsia="Times New Roman" w:hAnsi="Times New Roman" w:cs="Times New Roman"/>
          <w:b/>
          <w:bCs/>
          <w:color w:val="343F52"/>
          <w:sz w:val="28"/>
          <w:szCs w:val="28"/>
          <w:shd w:val="clear" w:color="auto" w:fill="F6F7F9"/>
        </w:rPr>
      </w:pPr>
      <w:r w:rsidRPr="00326693">
        <w:rPr>
          <w:rFonts w:ascii="Times New Roman" w:hAnsi="Times New Roman"/>
          <w:b/>
          <w:bCs/>
          <w:color w:val="343F52"/>
          <w:sz w:val="28"/>
          <w:szCs w:val="28"/>
          <w:shd w:val="clear" w:color="auto" w:fill="F6F7F9"/>
        </w:rPr>
        <w:t xml:space="preserve">Doç. Dr. Şenay Topsakal, </w:t>
      </w:r>
      <w:r w:rsidR="00337C38" w:rsidRPr="00326693">
        <w:rPr>
          <w:rFonts w:ascii="Times New Roman" w:hAnsi="Times New Roman"/>
          <w:b/>
          <w:bCs/>
          <w:color w:val="343F52"/>
          <w:sz w:val="28"/>
          <w:szCs w:val="28"/>
          <w:shd w:val="clear" w:color="auto" w:fill="F6F7F9"/>
        </w:rPr>
        <w:t xml:space="preserve">Diyabet Hastalarına </w:t>
      </w:r>
      <w:r w:rsidRPr="00326693">
        <w:rPr>
          <w:rFonts w:ascii="Times New Roman" w:hAnsi="Times New Roman"/>
          <w:b/>
          <w:bCs/>
          <w:color w:val="343F52"/>
          <w:sz w:val="28"/>
          <w:szCs w:val="28"/>
          <w:shd w:val="clear" w:color="auto" w:fill="F6F7F9"/>
        </w:rPr>
        <w:t xml:space="preserve">Ramazan </w:t>
      </w:r>
      <w:r w:rsidR="00337C38" w:rsidRPr="00326693">
        <w:rPr>
          <w:rFonts w:ascii="Times New Roman" w:hAnsi="Times New Roman"/>
          <w:b/>
          <w:bCs/>
          <w:color w:val="343F52"/>
          <w:sz w:val="28"/>
          <w:szCs w:val="28"/>
          <w:shd w:val="clear" w:color="auto" w:fill="F6F7F9"/>
        </w:rPr>
        <w:t>Ayı İçin Önerilerde Bulundu</w:t>
      </w:r>
    </w:p>
    <w:p w14:paraId="3255DE2B" w14:textId="77777777" w:rsidR="0042203D" w:rsidRPr="00326693" w:rsidRDefault="0042203D">
      <w:pPr>
        <w:pStyle w:val="Gvde"/>
        <w:jc w:val="both"/>
        <w:rPr>
          <w:b/>
          <w:bCs/>
        </w:rPr>
      </w:pPr>
    </w:p>
    <w:p w14:paraId="2338ED7E" w14:textId="77777777" w:rsidR="0042203D" w:rsidRPr="00326693" w:rsidRDefault="00481D07">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40" w:lineRule="auto"/>
        <w:jc w:val="both"/>
        <w:rPr>
          <w:rFonts w:ascii="Times New Roman" w:eastAsia="Times New Roman" w:hAnsi="Times New Roman" w:cs="Times New Roman"/>
          <w:b/>
          <w:bCs/>
          <w:color w:val="212529"/>
          <w:shd w:val="clear" w:color="auto" w:fill="FFFFFF"/>
        </w:rPr>
      </w:pPr>
      <w:r w:rsidRPr="00326693">
        <w:rPr>
          <w:rFonts w:ascii="Times New Roman" w:hAnsi="Times New Roman"/>
          <w:b/>
          <w:bCs/>
          <w:color w:val="212529"/>
          <w:shd w:val="clear" w:color="auto" w:fill="FFFFFF"/>
        </w:rPr>
        <w:t xml:space="preserve">Pamukkale </w:t>
      </w:r>
      <w:r w:rsidRPr="00326693">
        <w:rPr>
          <w:rFonts w:ascii="Times New Roman" w:hAnsi="Times New Roman"/>
          <w:b/>
          <w:bCs/>
          <w:color w:val="212529"/>
          <w:shd w:val="clear" w:color="auto" w:fill="FFFFFF"/>
          <w:lang w:val="de-DE"/>
        </w:rPr>
        <w:t>Ü</w:t>
      </w:r>
      <w:r w:rsidRPr="00326693">
        <w:rPr>
          <w:rFonts w:ascii="Times New Roman" w:hAnsi="Times New Roman"/>
          <w:b/>
          <w:bCs/>
          <w:color w:val="212529"/>
          <w:shd w:val="clear" w:color="auto" w:fill="FFFFFF"/>
        </w:rPr>
        <w:t>niversitesi (PA</w:t>
      </w:r>
      <w:r w:rsidRPr="00326693">
        <w:rPr>
          <w:rFonts w:ascii="Times New Roman" w:hAnsi="Times New Roman"/>
          <w:b/>
          <w:bCs/>
          <w:color w:val="212529"/>
          <w:shd w:val="clear" w:color="auto" w:fill="FFFFFF"/>
          <w:lang w:val="de-DE"/>
        </w:rPr>
        <w:t>Ü</w:t>
      </w:r>
      <w:r w:rsidRPr="00326693">
        <w:rPr>
          <w:rFonts w:ascii="Times New Roman" w:hAnsi="Times New Roman"/>
          <w:b/>
          <w:bCs/>
          <w:color w:val="212529"/>
          <w:shd w:val="clear" w:color="auto" w:fill="FFFFFF"/>
        </w:rPr>
        <w:t xml:space="preserve">) Hastaneleri Endokrinoloji ve Metabolizma Hastalıkları Bilim Dalı Doç. Dr. Şenay Topsakal, diyabet hastalarının hangi şartlarda oruç tutabilecekleri ve oruç </w:t>
      </w:r>
      <w:r w:rsidRPr="00326693">
        <w:rPr>
          <w:rFonts w:ascii="Times New Roman" w:hAnsi="Times New Roman"/>
          <w:b/>
          <w:bCs/>
          <w:color w:val="212529"/>
          <w:shd w:val="clear" w:color="auto" w:fill="FFFFFF"/>
          <w:lang w:val="it-IT"/>
        </w:rPr>
        <w:t>tut</w:t>
      </w:r>
      <w:r w:rsidRPr="00326693">
        <w:rPr>
          <w:rFonts w:ascii="Times New Roman" w:hAnsi="Times New Roman"/>
          <w:b/>
          <w:bCs/>
          <w:color w:val="212529"/>
          <w:shd w:val="clear" w:color="auto" w:fill="FFFFFF"/>
        </w:rPr>
        <w:t>arken nelere dikkat etmeleri gerektiği hakkında bilgi verdi.</w:t>
      </w:r>
    </w:p>
    <w:p w14:paraId="59FBB464" w14:textId="77777777" w:rsidR="0042203D" w:rsidRPr="00326693" w:rsidRDefault="0042203D">
      <w:pPr>
        <w:pStyle w:val="Gvde"/>
        <w:jc w:val="both"/>
        <w:rPr>
          <w:b/>
          <w:bCs/>
        </w:rPr>
      </w:pPr>
    </w:p>
    <w:p w14:paraId="28445452" w14:textId="77777777" w:rsidR="0042203D" w:rsidRPr="00326693" w:rsidRDefault="00481D07">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color w:val="212529"/>
          <w:shd w:val="clear" w:color="auto" w:fill="FFFFFF"/>
        </w:rPr>
      </w:pPr>
      <w:r w:rsidRPr="00326693">
        <w:rPr>
          <w:rFonts w:ascii="Times New Roman" w:hAnsi="Times New Roman"/>
          <w:color w:val="212529"/>
          <w:shd w:val="clear" w:color="auto" w:fill="FFFFFF"/>
        </w:rPr>
        <w:t>PA</w:t>
      </w:r>
      <w:r w:rsidRPr="00326693">
        <w:rPr>
          <w:rFonts w:ascii="Times New Roman" w:hAnsi="Times New Roman"/>
          <w:color w:val="212529"/>
          <w:shd w:val="clear" w:color="auto" w:fill="FFFFFF"/>
          <w:lang w:val="de-DE"/>
        </w:rPr>
        <w:t xml:space="preserve">Ü </w:t>
      </w:r>
      <w:r w:rsidRPr="00326693">
        <w:rPr>
          <w:rFonts w:ascii="Times New Roman" w:hAnsi="Times New Roman"/>
          <w:color w:val="212529"/>
          <w:shd w:val="clear" w:color="auto" w:fill="FFFFFF"/>
        </w:rPr>
        <w:t xml:space="preserve">Hastaneleri Endokrinoloji ve Metabolizma Hastalıkları Bilim Dalı Doç. Dr. Şenay Topsakal yaptığı açıklamada şu bilgileri paylaştı: </w:t>
      </w:r>
      <w:r w:rsidRPr="00326693">
        <w:rPr>
          <w:rFonts w:ascii="Times New Roman" w:hAnsi="Times New Roman"/>
          <w:color w:val="212529"/>
          <w:shd w:val="clear" w:color="auto" w:fill="FFFFFF"/>
          <w:rtl/>
          <w:lang w:val="ar-SA"/>
        </w:rPr>
        <w:t>“</w:t>
      </w:r>
      <w:r w:rsidRPr="00326693">
        <w:rPr>
          <w:rFonts w:ascii="Times New Roman" w:hAnsi="Times New Roman"/>
          <w:color w:val="212529"/>
          <w:shd w:val="clear" w:color="auto" w:fill="FFFFFF"/>
        </w:rPr>
        <w:t>Ramazan ayı, Müslümanlar için manevi bir arınma ve ibadet dönemidir. Ancak diyabet hastaları için oruç tutmak, kan şekeri düzeylerini kontrol altında tutmayı zorlaştırabilir ve sağlık risklerini artırabilir. Bu nedenle, diyabet hastalarının herhangi bir tehlikeyle karşılaşmamaları için, Ramazan ayında dikkatli olmaları ve bazı önlemler almaları büyük önem taşır. Diyabet hastalarının oruç tutmadan önce mutlaka doktorlarına danışmaları tetkiklerini yaptırmaları gerekir. Doktorları kan şekeri düzeylerini değerlendirerek oruç tutmanın diyabet (şeker) hastaları için uygun olup olmadığını belirleyebilir. Özellikle tip 1 diyabet, insülin kullanan tip 2 diyabet hastaları, insü</w:t>
      </w:r>
      <w:r w:rsidR="00337C38" w:rsidRPr="00326693">
        <w:rPr>
          <w:rFonts w:ascii="Times New Roman" w:hAnsi="Times New Roman"/>
          <w:color w:val="212529"/>
          <w:shd w:val="clear" w:color="auto" w:fill="FFFFFF"/>
        </w:rPr>
        <w:t>lin kullanan gebeler</w:t>
      </w:r>
      <w:r w:rsidRPr="00326693">
        <w:rPr>
          <w:rFonts w:ascii="Times New Roman" w:hAnsi="Times New Roman"/>
          <w:color w:val="212529"/>
          <w:shd w:val="clear" w:color="auto" w:fill="FFFFFF"/>
        </w:rPr>
        <w:t>, kan şekeri sürekli düzensiz seyredenler, ileri yaştaki hastalar için oruç tutmak riskli olabilir. Bu kişilerin oruç tutmak konusunda ısrarcı olmamalarında yarar vardır. Oruç tutarken kan şekeri düzeylerini düzenli olarak kontrol etmek önemlidir. Gün iç</w:t>
      </w:r>
      <w:r w:rsidRPr="00326693">
        <w:rPr>
          <w:rFonts w:ascii="Times New Roman" w:hAnsi="Times New Roman"/>
          <w:color w:val="212529"/>
          <w:shd w:val="clear" w:color="auto" w:fill="FFFFFF"/>
          <w:lang w:val="it-IT"/>
        </w:rPr>
        <w:t>inde hipoglisemi (d</w:t>
      </w:r>
      <w:proofErr w:type="spellStart"/>
      <w:r w:rsidRPr="00326693">
        <w:rPr>
          <w:rFonts w:ascii="Times New Roman" w:hAnsi="Times New Roman"/>
          <w:color w:val="212529"/>
          <w:shd w:val="clear" w:color="auto" w:fill="FFFFFF"/>
        </w:rPr>
        <w:t>üşük</w:t>
      </w:r>
      <w:proofErr w:type="spellEnd"/>
      <w:r w:rsidRPr="00326693">
        <w:rPr>
          <w:rFonts w:ascii="Times New Roman" w:hAnsi="Times New Roman"/>
          <w:color w:val="212529"/>
          <w:shd w:val="clear" w:color="auto" w:fill="FFFFFF"/>
        </w:rPr>
        <w:t xml:space="preserve"> kan şekeri) veya hiperglisemi (yüksek kan şekeri) riski artabilir. Bu nedenle, iftar ve sahur öncesi ve sonrası kan şekeri ölçümleri </w:t>
      </w:r>
      <w:proofErr w:type="spellStart"/>
      <w:r w:rsidRPr="00326693">
        <w:rPr>
          <w:rFonts w:ascii="Times New Roman" w:hAnsi="Times New Roman"/>
          <w:color w:val="212529"/>
          <w:shd w:val="clear" w:color="auto" w:fill="FFFFFF"/>
          <w:lang w:val="de-DE"/>
        </w:rPr>
        <w:t>ihmal</w:t>
      </w:r>
      <w:proofErr w:type="spellEnd"/>
      <w:r w:rsidRPr="00326693">
        <w:rPr>
          <w:rFonts w:ascii="Times New Roman" w:hAnsi="Times New Roman"/>
          <w:color w:val="212529"/>
          <w:shd w:val="clear" w:color="auto" w:fill="FFFFFF"/>
          <w:lang w:val="de-DE"/>
        </w:rPr>
        <w:t xml:space="preserve"> e</w:t>
      </w:r>
      <w:r w:rsidRPr="00326693">
        <w:rPr>
          <w:rFonts w:ascii="Times New Roman" w:hAnsi="Times New Roman"/>
          <w:color w:val="212529"/>
          <w:shd w:val="clear" w:color="auto" w:fill="FFFFFF"/>
        </w:rPr>
        <w:t>dilmemelidir. Kan ş</w:t>
      </w:r>
      <w:r w:rsidRPr="00326693">
        <w:rPr>
          <w:rFonts w:ascii="Times New Roman" w:hAnsi="Times New Roman"/>
          <w:color w:val="212529"/>
          <w:shd w:val="clear" w:color="auto" w:fill="FFFFFF"/>
          <w:lang w:val="nl-NL"/>
        </w:rPr>
        <w:t>ekeri</w:t>
      </w:r>
      <w:r w:rsidRPr="00326693">
        <w:rPr>
          <w:rFonts w:ascii="Times New Roman" w:hAnsi="Times New Roman"/>
          <w:color w:val="212529"/>
          <w:shd w:val="clear" w:color="auto" w:fill="FFFFFF"/>
        </w:rPr>
        <w:t xml:space="preserve"> ç</w:t>
      </w:r>
      <w:r w:rsidRPr="00326693">
        <w:rPr>
          <w:rFonts w:ascii="Times New Roman" w:hAnsi="Times New Roman"/>
          <w:color w:val="212529"/>
          <w:shd w:val="clear" w:color="auto" w:fill="FFFFFF"/>
          <w:lang w:val="nl-NL"/>
        </w:rPr>
        <w:t>ok d</w:t>
      </w:r>
      <w:proofErr w:type="spellStart"/>
      <w:r w:rsidRPr="00326693">
        <w:rPr>
          <w:rFonts w:ascii="Times New Roman" w:hAnsi="Times New Roman"/>
          <w:color w:val="212529"/>
          <w:shd w:val="clear" w:color="auto" w:fill="FFFFFF"/>
        </w:rPr>
        <w:t>üşük</w:t>
      </w:r>
      <w:proofErr w:type="spellEnd"/>
      <w:r w:rsidRPr="00326693">
        <w:rPr>
          <w:rFonts w:ascii="Times New Roman" w:hAnsi="Times New Roman"/>
          <w:color w:val="212529"/>
          <w:shd w:val="clear" w:color="auto" w:fill="FFFFFF"/>
        </w:rPr>
        <w:t xml:space="preserve"> veya yüksekse, orucu bozmak gerekebilir. Çevrenizdekilere bilgi verin durumunuzda değişiklik olursa veya bilinç kaybı olursa hemen kan şekeriniz ölçülmelidir.” </w:t>
      </w:r>
    </w:p>
    <w:p w14:paraId="60638828" w14:textId="77777777" w:rsidR="0042203D" w:rsidRPr="00326693" w:rsidRDefault="0042203D">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color w:val="212529"/>
          <w:shd w:val="clear" w:color="auto" w:fill="FFFFFF"/>
        </w:rPr>
      </w:pPr>
    </w:p>
    <w:p w14:paraId="656B537A" w14:textId="77777777" w:rsidR="0042203D" w:rsidRDefault="00481D07">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b/>
          <w:bCs/>
          <w:color w:val="212529"/>
          <w:shd w:val="clear" w:color="auto" w:fill="FFFFFF"/>
        </w:rPr>
      </w:pPr>
      <w:r w:rsidRPr="00326693">
        <w:rPr>
          <w:rFonts w:ascii="Times New Roman" w:hAnsi="Times New Roman"/>
          <w:b/>
          <w:bCs/>
          <w:color w:val="212529"/>
          <w:shd w:val="clear" w:color="auto" w:fill="FFFFFF"/>
        </w:rPr>
        <w:t>Doç. Dr. Şenay Topsakal: “Diyabet hastalarının oruç tutmadan önce mutlaka doktorlarına danışmaları gerekir.</w:t>
      </w:r>
      <w:r w:rsidR="00337C38" w:rsidRPr="00326693">
        <w:rPr>
          <w:rFonts w:ascii="Times New Roman" w:hAnsi="Times New Roman"/>
          <w:b/>
          <w:bCs/>
          <w:color w:val="212529"/>
          <w:shd w:val="clear" w:color="auto" w:fill="FFFFFF"/>
        </w:rPr>
        <w:t>”</w:t>
      </w:r>
      <w:r>
        <w:rPr>
          <w:rFonts w:ascii="Times New Roman" w:hAnsi="Times New Roman"/>
          <w:b/>
          <w:bCs/>
          <w:color w:val="212529"/>
          <w:shd w:val="clear" w:color="auto" w:fill="FFFFFF"/>
        </w:rPr>
        <w:t xml:space="preserve"> </w:t>
      </w:r>
    </w:p>
    <w:p w14:paraId="616E4D34" w14:textId="77777777" w:rsidR="0042203D" w:rsidRDefault="0042203D">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b/>
          <w:bCs/>
          <w:color w:val="212529"/>
          <w:shd w:val="clear" w:color="auto" w:fill="FFFFFF"/>
        </w:rPr>
      </w:pPr>
    </w:p>
    <w:p w14:paraId="5F94B495" w14:textId="77777777" w:rsidR="00337C38" w:rsidRDefault="00481D07" w:rsidP="00337C38">
      <w:pPr>
        <w:pStyle w:val="Gvde"/>
        <w:spacing w:after="160"/>
        <w:jc w:val="both"/>
        <w:rPr>
          <w:kern w:val="2"/>
        </w:rPr>
      </w:pPr>
      <w:r>
        <w:rPr>
          <w:kern w:val="2"/>
        </w:rPr>
        <w:t>Sahur, oruç tutarken enerjinin korunması için kritik bir öğün olduğuna değinen Doç. Dr. Topsakal, “Sahurda yavaş sindirilen ve kan şekerini dengede tutan besinler tüketmeye ö</w:t>
      </w:r>
      <w:proofErr w:type="spellStart"/>
      <w:r>
        <w:rPr>
          <w:kern w:val="2"/>
          <w:lang w:val="de-DE"/>
        </w:rPr>
        <w:t>zen</w:t>
      </w:r>
      <w:proofErr w:type="spellEnd"/>
      <w:r>
        <w:rPr>
          <w:kern w:val="2"/>
          <w:lang w:val="de-DE"/>
        </w:rPr>
        <w:t xml:space="preserve"> g</w:t>
      </w:r>
      <w:proofErr w:type="spellStart"/>
      <w:r>
        <w:rPr>
          <w:kern w:val="2"/>
        </w:rPr>
        <w:t>österin</w:t>
      </w:r>
      <w:proofErr w:type="spellEnd"/>
      <w:r>
        <w:rPr>
          <w:kern w:val="2"/>
        </w:rPr>
        <w:t xml:space="preserve">. Tam tahıllı ürünler, lifli gıdalar, protein kaynakları (yumurta, peynir, yoğurt) ve sağlıklı yağlar (zeytinyağı, avokado) tercih edin. Şekerli ve yağlı yiyeceklerden kaçının, çünkü bunlar kan şekerinizi hızla yükseltebilir ve daha sonra düşürebilir. İftarda aşırı yemekten kaçının. Öncelikle su ve zeytin gibi hafif bir başlangıç yapın. Ardından çorba ve salata gibi hafif yiyeceklerle devam edin. Ana yemekte yağsız et, tavuk, balık veya sebze yemekleri tercih edin. Karbonhidrat alımını kontrol altında tutun ve kompleks karbonhidratlar (bulgur, tam buğday ekmeği) tercih edin. </w:t>
      </w:r>
      <w:proofErr w:type="spellStart"/>
      <w:r>
        <w:rPr>
          <w:kern w:val="2"/>
        </w:rPr>
        <w:t>Mümkü</w:t>
      </w:r>
      <w:r>
        <w:rPr>
          <w:kern w:val="2"/>
          <w:lang w:val="en-US"/>
        </w:rPr>
        <w:t>nse</w:t>
      </w:r>
      <w:proofErr w:type="spellEnd"/>
      <w:r>
        <w:rPr>
          <w:kern w:val="2"/>
          <w:lang w:val="en-US"/>
        </w:rPr>
        <w:t xml:space="preserve"> </w:t>
      </w:r>
      <w:proofErr w:type="spellStart"/>
      <w:r>
        <w:rPr>
          <w:kern w:val="2"/>
          <w:lang w:val="en-US"/>
        </w:rPr>
        <w:t>tatl</w:t>
      </w:r>
      <w:proofErr w:type="spellEnd"/>
      <w:r>
        <w:rPr>
          <w:kern w:val="2"/>
        </w:rPr>
        <w:t>ı tüketmeyin.  Aşırı yemekten kesinlikle kaçının. Ramazan boyunca yeterli sıvı alımı çok önemlidir. İftar ile sahur arasında en az 8-10 bardak su içmeye ö</w:t>
      </w:r>
      <w:proofErr w:type="spellStart"/>
      <w:r>
        <w:rPr>
          <w:kern w:val="2"/>
          <w:lang w:val="de-DE"/>
        </w:rPr>
        <w:t>zen</w:t>
      </w:r>
      <w:proofErr w:type="spellEnd"/>
      <w:r>
        <w:rPr>
          <w:kern w:val="2"/>
          <w:lang w:val="de-DE"/>
        </w:rPr>
        <w:t xml:space="preserve"> g</w:t>
      </w:r>
      <w:proofErr w:type="spellStart"/>
      <w:r>
        <w:rPr>
          <w:kern w:val="2"/>
        </w:rPr>
        <w:t>österin</w:t>
      </w:r>
      <w:proofErr w:type="spellEnd"/>
      <w:r>
        <w:rPr>
          <w:kern w:val="2"/>
        </w:rPr>
        <w:t>. Çay, kahve gibi kafeinli içeceklerden kaçının, çünkü bunlar vücudunuzun su kaybetmesine neden olabilir. Şekerli içeceklerden de uzak durun.” şeklinde konuş</w:t>
      </w:r>
      <w:r w:rsidR="00337C38">
        <w:rPr>
          <w:kern w:val="2"/>
        </w:rPr>
        <w:t>tu.</w:t>
      </w:r>
    </w:p>
    <w:p w14:paraId="66E09929" w14:textId="77777777" w:rsidR="0042203D" w:rsidRPr="00337C38" w:rsidRDefault="00481D07" w:rsidP="00337C38">
      <w:pPr>
        <w:pStyle w:val="Gvde"/>
        <w:spacing w:after="160"/>
        <w:jc w:val="both"/>
        <w:rPr>
          <w:kern w:val="2"/>
        </w:rPr>
      </w:pPr>
      <w:r>
        <w:rPr>
          <w:b/>
          <w:bCs/>
          <w:kern w:val="2"/>
        </w:rPr>
        <w:lastRenderedPageBreak/>
        <w:t>“Aşırı yemekten kesinlikle kaçının.”</w:t>
      </w:r>
    </w:p>
    <w:p w14:paraId="51609C59" w14:textId="77777777" w:rsidR="0042203D" w:rsidRDefault="00481D07" w:rsidP="00337C38">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color w:val="212529"/>
          <w:shd w:val="clear" w:color="auto" w:fill="FFFFFF"/>
        </w:rPr>
      </w:pPr>
      <w:r>
        <w:rPr>
          <w:rFonts w:ascii="Times New Roman" w:hAnsi="Times New Roman"/>
          <w:color w:val="212529"/>
          <w:shd w:val="clear" w:color="auto" w:fill="FFFFFF"/>
        </w:rPr>
        <w:t xml:space="preserve">Doç. Dr. Şenay Topsakal sözlerine şöyle devam etti: </w:t>
      </w:r>
      <w:r>
        <w:rPr>
          <w:rFonts w:ascii="Times New Roman" w:hAnsi="Times New Roman"/>
          <w:color w:val="212529"/>
          <w:shd w:val="clear" w:color="auto" w:fill="FFFFFF"/>
          <w:rtl/>
          <w:lang w:val="ar-SA"/>
        </w:rPr>
        <w:t>“</w:t>
      </w:r>
      <w:r>
        <w:rPr>
          <w:rFonts w:ascii="Times New Roman" w:hAnsi="Times New Roman"/>
          <w:color w:val="212529"/>
          <w:shd w:val="clear" w:color="auto" w:fill="FFFFFF"/>
        </w:rPr>
        <w:t xml:space="preserve">Hafif egzersizler yapmak kan şekerinizi dengede tutmanıza yardımcı olabilir. Ancak aşırı egzersizden kaçının, çünkü </w:t>
      </w:r>
      <w:r>
        <w:rPr>
          <w:rFonts w:ascii="Times New Roman" w:hAnsi="Times New Roman"/>
          <w:color w:val="212529"/>
          <w:shd w:val="clear" w:color="auto" w:fill="FFFFFF"/>
          <w:lang w:val="it-IT"/>
        </w:rPr>
        <w:t>bu hipoglisemi riskini art</w:t>
      </w:r>
      <w:proofErr w:type="spellStart"/>
      <w:r>
        <w:rPr>
          <w:rFonts w:ascii="Times New Roman" w:hAnsi="Times New Roman"/>
          <w:color w:val="212529"/>
          <w:shd w:val="clear" w:color="auto" w:fill="FFFFFF"/>
        </w:rPr>
        <w:t>ırabilir</w:t>
      </w:r>
      <w:proofErr w:type="spellEnd"/>
      <w:r>
        <w:rPr>
          <w:rFonts w:ascii="Times New Roman" w:hAnsi="Times New Roman"/>
          <w:color w:val="212529"/>
          <w:shd w:val="clear" w:color="auto" w:fill="FFFFFF"/>
        </w:rPr>
        <w:t>. İftardan birkaç saat sonra yürüyüş yapmak gibi hafif aktiviteler tercih edilebilir. Diyabet ilaçlarınızı veya insülin dozlarınızı doktorunuzla görüşerek Ramazan ayına uygun şekilde ayarlayın. İftar ve sahur vakitlerine göre ilaç saatlerinizi yeniden düzenlemeniz gerekebilir. İnsülin kullanan hastalar, özellikle dikkatli olmalı ve doktorlarıyla sıkı bir iletişim halinde kalmalıdır. Kan şekeriniz ç</w:t>
      </w:r>
      <w:r>
        <w:rPr>
          <w:rFonts w:ascii="Times New Roman" w:hAnsi="Times New Roman"/>
          <w:color w:val="212529"/>
          <w:shd w:val="clear" w:color="auto" w:fill="FFFFFF"/>
          <w:lang w:val="nl-NL"/>
        </w:rPr>
        <w:t>ok d</w:t>
      </w:r>
      <w:proofErr w:type="spellStart"/>
      <w:r>
        <w:rPr>
          <w:rFonts w:ascii="Times New Roman" w:hAnsi="Times New Roman"/>
          <w:color w:val="212529"/>
          <w:shd w:val="clear" w:color="auto" w:fill="FFFFFF"/>
        </w:rPr>
        <w:t>üşük</w:t>
      </w:r>
      <w:proofErr w:type="spellEnd"/>
      <w:r>
        <w:rPr>
          <w:rFonts w:ascii="Times New Roman" w:hAnsi="Times New Roman"/>
          <w:color w:val="212529"/>
          <w:shd w:val="clear" w:color="auto" w:fill="FFFFFF"/>
        </w:rPr>
        <w:t xml:space="preserve"> (70 mg/</w:t>
      </w:r>
      <w:proofErr w:type="spellStart"/>
      <w:r>
        <w:rPr>
          <w:rFonts w:ascii="Times New Roman" w:hAnsi="Times New Roman"/>
          <w:color w:val="212529"/>
          <w:shd w:val="clear" w:color="auto" w:fill="FFFFFF"/>
        </w:rPr>
        <w:t>dL</w:t>
      </w:r>
      <w:proofErr w:type="spellEnd"/>
      <w:r>
        <w:rPr>
          <w:rFonts w:ascii="Times New Roman" w:hAnsi="Times New Roman"/>
          <w:color w:val="212529"/>
          <w:shd w:val="clear" w:color="auto" w:fill="FFFFFF"/>
        </w:rPr>
        <w:t xml:space="preserve"> altı) veya çok yüksek (300 mg/</w:t>
      </w:r>
      <w:proofErr w:type="spellStart"/>
      <w:r>
        <w:rPr>
          <w:rFonts w:ascii="Times New Roman" w:hAnsi="Times New Roman"/>
          <w:color w:val="212529"/>
          <w:shd w:val="clear" w:color="auto" w:fill="FFFFFF"/>
        </w:rPr>
        <w:t>dL</w:t>
      </w:r>
      <w:proofErr w:type="spellEnd"/>
      <w:r>
        <w:rPr>
          <w:rFonts w:ascii="Times New Roman" w:hAnsi="Times New Roman"/>
          <w:color w:val="212529"/>
          <w:shd w:val="clear" w:color="auto" w:fill="FFFFFF"/>
        </w:rPr>
        <w:t xml:space="preserve"> üstü) seviyelerdeyse, orucu bozmanız gerekebilir. Ayrıca baş dönmesi, terleme, bulanık görme, halsizlik gibi hipoglisemi belirtileri hissederseniz, hemen kan şekerinizi ölçün ve gerekirse orucu bozun. Sağlığınız her zaman öncelikli olmalıdır.” </w:t>
      </w:r>
    </w:p>
    <w:p w14:paraId="025AF61A" w14:textId="77777777" w:rsidR="0042203D" w:rsidRDefault="0042203D" w:rsidP="00337C38">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color w:val="212529"/>
          <w:shd w:val="clear" w:color="auto" w:fill="FFFFFF"/>
        </w:rPr>
      </w:pPr>
    </w:p>
    <w:p w14:paraId="769FE8E8" w14:textId="210F3873" w:rsidR="0042203D" w:rsidRDefault="00481D07" w:rsidP="00337C38">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color w:val="212529"/>
          <w:shd w:val="clear" w:color="auto" w:fill="FFFFFF"/>
        </w:rPr>
      </w:pPr>
      <w:r>
        <w:rPr>
          <w:rFonts w:ascii="Times New Roman" w:hAnsi="Times New Roman"/>
          <w:color w:val="212529"/>
          <w:shd w:val="clear" w:color="auto" w:fill="FFFFFF"/>
        </w:rPr>
        <w:t>Ramazan ayı</w:t>
      </w:r>
      <w:r w:rsidR="00270D7F">
        <w:rPr>
          <w:rFonts w:ascii="Times New Roman" w:hAnsi="Times New Roman"/>
          <w:color w:val="212529"/>
          <w:shd w:val="clear" w:color="auto" w:fill="FFFFFF"/>
        </w:rPr>
        <w:t>nın</w:t>
      </w:r>
      <w:r>
        <w:rPr>
          <w:rFonts w:ascii="Times New Roman" w:hAnsi="Times New Roman"/>
          <w:color w:val="212529"/>
          <w:shd w:val="clear" w:color="auto" w:fill="FFFFFF"/>
        </w:rPr>
        <w:t xml:space="preserve">, diyabet hastaları için dikkatli planlama ve özen gerektiren bir dönem olduğunun altını çizen Doç. Dr. </w:t>
      </w:r>
      <w:r w:rsidR="00270D7F">
        <w:rPr>
          <w:rFonts w:ascii="Times New Roman" w:hAnsi="Times New Roman"/>
          <w:color w:val="212529"/>
          <w:shd w:val="clear" w:color="auto" w:fill="FFFFFF"/>
        </w:rPr>
        <w:t>Topsakal, doktorla</w:t>
      </w:r>
      <w:r>
        <w:rPr>
          <w:rFonts w:ascii="Times New Roman" w:hAnsi="Times New Roman"/>
          <w:color w:val="212529"/>
          <w:shd w:val="clear" w:color="auto" w:fill="FFFFFF"/>
        </w:rPr>
        <w:t xml:space="preserve"> iş birliği yaparak, doğru beslenme ve ilaç düzeniyle oruç tutmanın mümkün olabileceğini ancak sağlığı riske atmamak için gerektiğinde orucu bozmaktan çekinmemek gerektiğini belirtti.</w:t>
      </w:r>
      <w:r>
        <w:rPr>
          <w:rFonts w:ascii="Helvetica" w:hAnsi="Helvetica"/>
          <w:color w:val="212529"/>
          <w:sz w:val="32"/>
          <w:szCs w:val="32"/>
          <w:shd w:val="clear" w:color="auto" w:fill="FFFFFF"/>
        </w:rPr>
        <w:t xml:space="preserve"> </w:t>
      </w:r>
      <w:r>
        <w:rPr>
          <w:rFonts w:ascii="Times New Roman" w:hAnsi="Times New Roman"/>
          <w:color w:val="212529"/>
          <w:shd w:val="clear" w:color="auto" w:fill="FFFFFF"/>
        </w:rPr>
        <w:t>Doç. Dr. Topsakal: “Unutmayın, dinimizde sağlık sorunu olanlar için kolaylıklar vardır ve sağlığınız her şeyden önce gelir.” diyerek açıklamasını sonlandırdı.</w:t>
      </w:r>
    </w:p>
    <w:p w14:paraId="6FB70597" w14:textId="77777777" w:rsidR="0042203D" w:rsidRDefault="0042203D">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pPr>
    </w:p>
    <w:sectPr w:rsidR="0042203D">
      <w:headerReference w:type="default" r:id="rId6"/>
      <w:footerReference w:type="default" r:id="rId7"/>
      <w:pgSz w:w="11900" w:h="16840"/>
      <w:pgMar w:top="3969" w:right="1418" w:bottom="340"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FBE38" w14:textId="77777777" w:rsidR="003A59F4" w:rsidRDefault="003A59F4">
      <w:r>
        <w:separator/>
      </w:r>
    </w:p>
  </w:endnote>
  <w:endnote w:type="continuationSeparator" w:id="0">
    <w:p w14:paraId="509D3596" w14:textId="77777777" w:rsidR="003A59F4" w:rsidRDefault="003A5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 w:name="Helvetica">
    <w:panose1 w:val="020B0604020202020204"/>
    <w:charset w:val="A2"/>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94C8" w14:textId="77777777" w:rsidR="0042203D" w:rsidRDefault="00481D07">
    <w:pPr>
      <w:pStyle w:val="AltBilgi"/>
      <w:tabs>
        <w:tab w:val="clear" w:pos="9072"/>
        <w:tab w:val="right" w:pos="9044"/>
      </w:tabs>
    </w:pPr>
    <w:r>
      <w:t xml:space="preserve">  </w:t>
    </w:r>
  </w:p>
  <w:p w14:paraId="0C9B9659" w14:textId="77777777" w:rsidR="0042203D" w:rsidRDefault="00481D07">
    <w:pPr>
      <w:pStyle w:val="AltBilgi"/>
      <w:tabs>
        <w:tab w:val="clear" w:pos="9072"/>
        <w:tab w:val="right" w:pos="9044"/>
      </w:tabs>
    </w:pPr>
    <w:r>
      <w:rPr>
        <w:b/>
        <w:bCs/>
        <w:i/>
        <w:iCs/>
      </w:rPr>
      <w:t>Adres:</w:t>
    </w:r>
    <w:r>
      <w:t xml:space="preserve"> Kınıklı Kampüsü </w:t>
    </w:r>
    <w:r>
      <w:rPr>
        <w:lang w:val="de-DE"/>
      </w:rPr>
      <w:t>DEN</w:t>
    </w:r>
    <w:r>
      <w:t>İZLİ</w:t>
    </w:r>
  </w:p>
  <w:p w14:paraId="47E39811" w14:textId="77777777" w:rsidR="0042203D" w:rsidRDefault="00481D07">
    <w:pPr>
      <w:pStyle w:val="AltBilgi"/>
      <w:tabs>
        <w:tab w:val="clear" w:pos="9072"/>
        <w:tab w:val="right" w:pos="9044"/>
      </w:tabs>
    </w:pPr>
    <w:r>
      <w:rPr>
        <w:b/>
        <w:bCs/>
        <w:i/>
        <w:iCs/>
        <w:u w:val="single"/>
      </w:rPr>
      <w:t>Tel:</w:t>
    </w:r>
    <w:r>
      <w:rPr>
        <w:u w:val="single"/>
      </w:rPr>
      <w:t xml:space="preserve"> 0-258-296 6000     </w:t>
    </w:r>
    <w:r>
      <w:rPr>
        <w:b/>
        <w:bCs/>
        <w:u w:val="single"/>
      </w:rPr>
      <w:t xml:space="preserve"> </w:t>
    </w:r>
    <w:r>
      <w:rPr>
        <w:u w:val="single"/>
      </w:rPr>
      <w:tab/>
    </w:r>
    <w:r>
      <w:rPr>
        <w:u w:val="singl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961AC" w14:textId="77777777" w:rsidR="003A59F4" w:rsidRDefault="003A59F4">
      <w:r>
        <w:separator/>
      </w:r>
    </w:p>
  </w:footnote>
  <w:footnote w:type="continuationSeparator" w:id="0">
    <w:p w14:paraId="0DF8242D" w14:textId="77777777" w:rsidR="003A59F4" w:rsidRDefault="003A5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03CE0" w14:textId="77777777" w:rsidR="0042203D" w:rsidRDefault="00481D07">
    <w:pPr>
      <w:pStyle w:val="stBilgi"/>
      <w:tabs>
        <w:tab w:val="clear" w:pos="9072"/>
        <w:tab w:val="right" w:pos="9044"/>
      </w:tabs>
    </w:pPr>
    <w:r>
      <w:rPr>
        <w:noProof/>
      </w:rPr>
      <w:drawing>
        <wp:inline distT="0" distB="0" distL="0" distR="0" wp14:anchorId="6F0596A4" wp14:editId="44711244">
          <wp:extent cx="839829" cy="839829"/>
          <wp:effectExtent l="0" t="0" r="0" b="0"/>
          <wp:docPr id="1073741825" name="officeArt object" descr="Resim 4"/>
          <wp:cNvGraphicFramePr/>
          <a:graphic xmlns:a="http://schemas.openxmlformats.org/drawingml/2006/main">
            <a:graphicData uri="http://schemas.openxmlformats.org/drawingml/2006/picture">
              <pic:pic xmlns:pic="http://schemas.openxmlformats.org/drawingml/2006/picture">
                <pic:nvPicPr>
                  <pic:cNvPr id="1073741825" name="Resim 4" descr="Resim 4"/>
                  <pic:cNvPicPr>
                    <a:picLocks noChangeAspect="1"/>
                  </pic:cNvPicPr>
                </pic:nvPicPr>
                <pic:blipFill>
                  <a:blip r:embed="rId1"/>
                  <a:stretch>
                    <a:fillRect/>
                  </a:stretch>
                </pic:blipFill>
                <pic:spPr>
                  <a:xfrm>
                    <a:off x="0" y="0"/>
                    <a:ext cx="839829" cy="839829"/>
                  </a:xfrm>
                  <a:prstGeom prst="rect">
                    <a:avLst/>
                  </a:prstGeom>
                  <a:ln w="12700" cap="flat">
                    <a:noFill/>
                    <a:miter lim="400000"/>
                  </a:ln>
                  <a:effectLst/>
                </pic:spPr>
              </pic:pic>
            </a:graphicData>
          </a:graphic>
        </wp:inline>
      </w:drawing>
    </w:r>
    <w:r>
      <w:t xml:space="preserve">   </w:t>
    </w:r>
    <w:r>
      <w:rPr>
        <w:noProof/>
      </w:rPr>
      <w:drawing>
        <wp:inline distT="0" distB="0" distL="0" distR="0" wp14:anchorId="40D6A686" wp14:editId="05BF4B22">
          <wp:extent cx="3477260" cy="838200"/>
          <wp:effectExtent l="0" t="0" r="0" b="0"/>
          <wp:docPr id="1073741826" name="officeArt object" descr="Resim 6"/>
          <wp:cNvGraphicFramePr/>
          <a:graphic xmlns:a="http://schemas.openxmlformats.org/drawingml/2006/main">
            <a:graphicData uri="http://schemas.openxmlformats.org/drawingml/2006/picture">
              <pic:pic xmlns:pic="http://schemas.openxmlformats.org/drawingml/2006/picture">
                <pic:nvPicPr>
                  <pic:cNvPr id="1073741826" name="Resim 6" descr="Resim 6"/>
                  <pic:cNvPicPr>
                    <a:picLocks noChangeAspect="1"/>
                  </pic:cNvPicPr>
                </pic:nvPicPr>
                <pic:blipFill>
                  <a:blip r:embed="rId2"/>
                  <a:stretch>
                    <a:fillRect/>
                  </a:stretch>
                </pic:blipFill>
                <pic:spPr>
                  <a:xfrm>
                    <a:off x="0" y="0"/>
                    <a:ext cx="3477260" cy="838200"/>
                  </a:xfrm>
                  <a:prstGeom prst="rect">
                    <a:avLst/>
                  </a:prstGeom>
                  <a:ln w="12700" cap="flat">
                    <a:noFill/>
                    <a:miter lim="400000"/>
                  </a:ln>
                  <a:effectLst/>
                </pic:spPr>
              </pic:pic>
            </a:graphicData>
          </a:graphic>
        </wp:inline>
      </w:drawing>
    </w:r>
    <w:r>
      <w:t xml:space="preserve">          </w:t>
    </w:r>
    <w:r>
      <w:rPr>
        <w:noProof/>
      </w:rPr>
      <w:drawing>
        <wp:inline distT="0" distB="0" distL="0" distR="0" wp14:anchorId="16B212C6" wp14:editId="4886EAFB">
          <wp:extent cx="636105" cy="945874"/>
          <wp:effectExtent l="0" t="0" r="0" b="0"/>
          <wp:docPr id="1073741827" name="officeArt object" descr="Resim 7"/>
          <wp:cNvGraphicFramePr/>
          <a:graphic xmlns:a="http://schemas.openxmlformats.org/drawingml/2006/main">
            <a:graphicData uri="http://schemas.openxmlformats.org/drawingml/2006/picture">
              <pic:pic xmlns:pic="http://schemas.openxmlformats.org/drawingml/2006/picture">
                <pic:nvPicPr>
                  <pic:cNvPr id="1073741827" name="Resim 7" descr="Resim 7"/>
                  <pic:cNvPicPr>
                    <a:picLocks noChangeAspect="1"/>
                  </pic:cNvPicPr>
                </pic:nvPicPr>
                <pic:blipFill>
                  <a:blip r:embed="rId3"/>
                  <a:stretch>
                    <a:fillRect/>
                  </a:stretch>
                </pic:blipFill>
                <pic:spPr>
                  <a:xfrm>
                    <a:off x="0" y="0"/>
                    <a:ext cx="636105" cy="945874"/>
                  </a:xfrm>
                  <a:prstGeom prst="rect">
                    <a:avLst/>
                  </a:prstGeom>
                  <a:ln w="12700" cap="flat">
                    <a:noFill/>
                    <a:miter lim="400000"/>
                  </a:ln>
                  <a:effectLst/>
                </pic:spPr>
              </pic:pic>
            </a:graphicData>
          </a:graphic>
        </wp:inline>
      </w:drawing>
    </w:r>
    <w:r>
      <w:t xml:space="preserve">                </w:t>
    </w:r>
  </w:p>
  <w:p w14:paraId="271C6572" w14:textId="77777777" w:rsidR="0042203D" w:rsidRDefault="0042203D">
    <w:pPr>
      <w:pStyle w:val="stBilgi"/>
      <w:tabs>
        <w:tab w:val="clear" w:pos="9072"/>
        <w:tab w:val="right" w:pos="9044"/>
      </w:tabs>
    </w:pPr>
  </w:p>
  <w:p w14:paraId="076C9ADD" w14:textId="77777777" w:rsidR="0042203D" w:rsidRDefault="00481D07">
    <w:pPr>
      <w:pStyle w:val="stBilgi"/>
      <w:tabs>
        <w:tab w:val="clear" w:pos="9072"/>
        <w:tab w:val="right" w:pos="9044"/>
      </w:tabs>
    </w:pPr>
    <w:r>
      <w:rPr>
        <w:lang w:val="en-US"/>
      </w:rPr>
      <w:t>Say</w:t>
    </w:r>
    <w:r>
      <w:t xml:space="preserve">ı: 06/2025                                                                                                 Tarih: 07/03/2025                         </w:t>
    </w:r>
    <w:r w:rsidR="00F21535">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03D"/>
    <w:rsid w:val="00270D7F"/>
    <w:rsid w:val="00326693"/>
    <w:rsid w:val="00337C38"/>
    <w:rsid w:val="003A59F4"/>
    <w:rsid w:val="0042203D"/>
    <w:rsid w:val="00481D07"/>
    <w:rsid w:val="0064736A"/>
    <w:rsid w:val="00BF2493"/>
    <w:rsid w:val="00F215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72473D"/>
  <w15:docId w15:val="{0D2E7AB2-E7EE-485D-908E-7567DFAF8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stBilgi">
    <w:name w:val="header"/>
    <w:pPr>
      <w:tabs>
        <w:tab w:val="center" w:pos="4536"/>
        <w:tab w:val="right" w:pos="9072"/>
      </w:tabs>
    </w:pPr>
    <w:rPr>
      <w:rFonts w:cs="Arial Unicode MS"/>
      <w:color w:val="000000"/>
      <w:sz w:val="24"/>
      <w:szCs w:val="24"/>
      <w:u w:color="000000"/>
    </w:rPr>
  </w:style>
  <w:style w:type="paragraph" w:styleId="AltBilgi">
    <w:name w:val="footer"/>
    <w:pPr>
      <w:tabs>
        <w:tab w:val="center" w:pos="4536"/>
        <w:tab w:val="right" w:pos="9072"/>
      </w:tabs>
    </w:pPr>
    <w:rPr>
      <w:rFonts w:cs="Arial Unicode MS"/>
      <w:color w:val="000000"/>
      <w:sz w:val="24"/>
      <w:szCs w:val="24"/>
      <w:u w:color="000000"/>
    </w:rPr>
  </w:style>
  <w:style w:type="paragraph" w:customStyle="1" w:styleId="Saptanm">
    <w:name w:val="Saptanmış"/>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Gvde">
    <w:name w:val="Gövde"/>
    <w:rPr>
      <w:rFonts w:eastAsia="Times New Roman"/>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Teması">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eması">
      <a:majorFont>
        <a:latin typeface="Helvetica Neue"/>
        <a:ea typeface="Helvetica Neue"/>
        <a:cs typeface="Helvetica Neue"/>
      </a:majorFont>
      <a:minorFont>
        <a:latin typeface="Helvetica Neue"/>
        <a:ea typeface="Helvetica Neue"/>
        <a:cs typeface="Helvetica Neue"/>
      </a:minorFont>
    </a:fontScheme>
    <a:fmtScheme name="Office Temas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659</Words>
  <Characters>3759</Characters>
  <Application>Microsoft Office Word</Application>
  <DocSecurity>0</DocSecurity>
  <Lines>31</Lines>
  <Paragraphs>8</Paragraphs>
  <ScaleCrop>false</ScaleCrop>
  <Company>Pamukkale Üniversitesi</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AYCIN GELIR ATABEY</cp:lastModifiedBy>
  <cp:revision>5</cp:revision>
  <dcterms:created xsi:type="dcterms:W3CDTF">2025-03-07T07:36:00Z</dcterms:created>
  <dcterms:modified xsi:type="dcterms:W3CDTF">2025-03-07T08:40:00Z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0194e2b925dc5efcecec781db7f56259d5b615f82b7cef3bcd09cc6b075e3c56</vt:lpwstr>
  </property>
</Properties>
</file>